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4.xml" ContentType="application/vnd.openxmlformats-officedocument.wordprocessingml.footer+xml"/>
  <Override PartName="/word/header4.xml" ContentType="application/vnd.openxmlformats-officedocument.wordprocessingml.header+xml"/>
  <Override PartName="/word/embeddings/oleObject1.bin" ContentType="application/vnd.openxmlformats-officedocument.oleObject"/>
  <Override PartName="/word/footer3.xml" ContentType="application/vnd.openxmlformats-officedocument.wordprocessingml.footer+xml"/>
  <Override PartName="/word/header3.xml" ContentType="application/vnd.openxmlformats-officedocument.wordprocessingml.header+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media/image4.wmf" ContentType="image/x-wmf"/>
  <Override PartName="/word/media/image3.png" ContentType="image/png"/>
  <Override PartName="/word/media/image1.png" ContentType="image/png"/>
  <Override PartName="/word/media/image2.png" ContentType="image/png"/>
  <Override PartName="/word/header2.xml" ContentType="application/vnd.openxmlformats-officedocument.wordprocessingml.head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spacing w:lineRule="auto" w:line="240"/>
        <w:jc w:val="center"/>
        <w:rPr>
          <w:rFonts w:ascii="Verdana" w:hAnsi="Verdana" w:cs="Verdana"/>
          <w:b/>
          <w:b/>
          <w:bCs/>
          <w:sz w:val="20"/>
          <w:szCs w:val="20"/>
        </w:rPr>
      </w:pPr>
      <w:r>
        <mc:AlternateContent>
          <mc:Choice Requires="wps">
            <w:drawing>
              <wp:anchor behindDoc="0" distT="0" distB="0" distL="114935" distR="114935" simplePos="0" locked="0" layoutInCell="1" allowOverlap="1" relativeHeight="5">
                <wp:simplePos x="0" y="0"/>
                <wp:positionH relativeFrom="column">
                  <wp:posOffset>5300980</wp:posOffset>
                </wp:positionH>
                <wp:positionV relativeFrom="paragraph">
                  <wp:posOffset>235585</wp:posOffset>
                </wp:positionV>
                <wp:extent cx="467360" cy="457835"/>
                <wp:effectExtent l="0" t="0" r="0" b="0"/>
                <wp:wrapNone/>
                <wp:docPr id="1" name=""/>
                <a:graphic xmlns:a="http://schemas.openxmlformats.org/drawingml/2006/main">
                  <a:graphicData uri="http://schemas.microsoft.com/office/word/2010/wordprocessingShape">
                    <wps:wsp>
                      <wps:cNvSpPr/>
                      <wps:spPr>
                        <a:xfrm>
                          <a:off x="0" y="0"/>
                          <a:ext cx="466560" cy="457200"/>
                        </a:xfrm>
                        <a:prstGeom prst="ellipse">
                          <a:avLst/>
                        </a:prstGeom>
                        <a:solidFill>
                          <a:srgbClr val="008dcd"/>
                        </a:solidFill>
                        <a:ln>
                          <a:noFill/>
                        </a:ln>
                      </wps:spPr>
                      <wps:style>
                        <a:lnRef idx="0"/>
                        <a:fillRef idx="0"/>
                        <a:effectRef idx="0"/>
                        <a:fontRef idx="minor"/>
                      </wps:style>
                      <wps:bodyPr/>
                    </wps:wsp>
                  </a:graphicData>
                </a:graphic>
              </wp:anchor>
            </w:drawing>
          </mc:Choice>
          <mc:Fallback>
            <w:pict>
              <v:oval id="shape_0" fillcolor="#008dcd" stroked="f" style="position:absolute;margin-left:417.4pt;margin-top:18.55pt;width:36.7pt;height:35.95pt">
                <w10:wrap type="none"/>
                <v:fill o:detectmouseclick="t" type="solid" color2="#ff7232"/>
                <v:stroke color="#3465a4" joinstyle="round" endcap="flat"/>
              </v:oval>
            </w:pict>
          </mc:Fallback>
        </mc:AlternateContent>
      </w:r>
      <w:r>
        <w:rPr>
          <w:rFonts w:cs="Verdana" w:ascii="Verdana" w:hAnsi="Verdana"/>
          <w:b/>
          <w:bCs/>
          <w:sz w:val="20"/>
          <w:szCs w:val="20"/>
        </w:rPr>
        <w:t>R</w:t>
      </w:r>
      <w:r>
        <w:rPr>
          <w:rFonts w:cs="Verdana" w:ascii="Verdana" w:hAnsi="Verdana"/>
          <w:b/>
          <w:bCs/>
          <w:sz w:val="20"/>
          <w:szCs w:val="20"/>
        </w:rPr>
        <w:t>épublique Tunisienne</w:t>
      </w:r>
    </w:p>
    <w:p>
      <w:pPr>
        <w:pStyle w:val="Normal"/>
        <w:jc w:val="center"/>
        <w:rPr>
          <w:rFonts w:ascii="Arial" w:hAnsi="Arial" w:cs="Arial"/>
          <w:b/>
          <w:b/>
          <w:bCs/>
          <w:szCs w:val="24"/>
        </w:rPr>
      </w:pPr>
      <w:r>
        <w:rPr>
          <w:rFonts w:cs="Arial" w:ascii="Arial" w:hAnsi="Arial"/>
          <w:b/>
          <w:bCs/>
          <w:szCs w:val="24"/>
        </w:rPr>
        <w:t>Ministère de l’Agriculture, des Ressources Hydrauliques et de la Pêche</w:t>
      </w:r>
    </w:p>
    <w:p>
      <w:pPr>
        <w:pStyle w:val="Normal"/>
        <w:spacing w:before="0" w:after="60"/>
        <w:ind w:left="284" w:right="0" w:hanging="0"/>
        <w:rPr>
          <w:rFonts w:ascii="Arial" w:hAnsi="Arial" w:cs="Arial"/>
          <w:b/>
          <w:b/>
          <w:bCs/>
          <w:szCs w:val="24"/>
        </w:rPr>
      </w:pPr>
      <w:r>
        <w:rPr>
          <w:rFonts w:cs="Arial" w:ascii="Arial" w:hAnsi="Arial"/>
          <w:b/>
          <w:bCs/>
          <w:szCs w:val="24"/>
        </w:rPr>
      </w:r>
    </w:p>
    <w:p>
      <w:pPr>
        <w:pStyle w:val="Normal"/>
        <w:keepNext w:val="true"/>
        <w:numPr>
          <w:ilvl w:val="0"/>
          <w:numId w:val="0"/>
        </w:numPr>
        <w:spacing w:lineRule="auto" w:line="240" w:before="0" w:after="0"/>
        <w:ind w:left="0" w:hanging="0"/>
        <w:jc w:val="center"/>
        <w:rPr>
          <w:rFonts w:ascii="Times New Roman" w:hAnsi="Times New Roman" w:eastAsia="Times New Roman" w:cs="Times New Roman"/>
          <w:b/>
          <w:b/>
          <w:bCs/>
          <w:sz w:val="24"/>
          <w:szCs w:val="24"/>
          <w:lang w:eastAsia="fr-FR"/>
        </w:rPr>
      </w:pPr>
      <w:r>
        <w:rPr>
          <w:rFonts w:eastAsia="Times New Roman" w:cs="Arial" w:ascii="Arial" w:hAnsi="Arial"/>
          <w:b/>
          <w:bCs/>
          <w:sz w:val="20"/>
          <w:szCs w:val="20"/>
          <w:lang w:val="en-GB" w:eastAsia="en-GB"/>
        </w:rPr>
        <w:drawing>
          <wp:inline distT="0" distB="0" distL="0" distR="0">
            <wp:extent cx="2790825" cy="15144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rcRect l="-40" t="-75" r="-40" b="-75"/>
                    <a:stretch>
                      <a:fillRect/>
                    </a:stretch>
                  </pic:blipFill>
                  <pic:spPr bwMode="auto">
                    <a:xfrm>
                      <a:off x="0" y="0"/>
                      <a:ext cx="2790825" cy="1514475"/>
                    </a:xfrm>
                    <a:prstGeom prst="rect">
                      <a:avLst/>
                    </a:prstGeom>
                  </pic:spPr>
                </pic:pic>
              </a:graphicData>
            </a:graphic>
          </wp:inline>
        </w:drawing>
      </w:r>
    </w:p>
    <w:p>
      <w:pPr>
        <w:pStyle w:val="Normal"/>
        <w:spacing w:lineRule="auto" w:line="240" w:before="0" w:after="0"/>
        <w:rPr>
          <w:rFonts w:ascii="Times New Roman" w:hAnsi="Times New Roman" w:eastAsia="Times New Roman" w:cs="Times New Roman"/>
          <w:b/>
          <w:b/>
          <w:bCs/>
          <w:sz w:val="24"/>
          <w:szCs w:val="24"/>
          <w:lang w:eastAsia="fr-FR"/>
        </w:rPr>
      </w:pPr>
      <w:r>
        <w:rPr>
          <w:rFonts w:eastAsia="Times New Roman" w:cs="Times New Roman" w:ascii="Times New Roman" w:hAnsi="Times New Roman"/>
          <w:b/>
          <w:bCs/>
          <w:sz w:val="24"/>
          <w:szCs w:val="24"/>
          <w:lang w:eastAsia="fr-FR"/>
        </w:rPr>
      </w:r>
    </w:p>
    <w:p>
      <w:pPr>
        <w:pStyle w:val="Normal"/>
        <w:spacing w:lineRule="auto" w:line="240" w:before="0" w:after="0"/>
        <w:rPr>
          <w:rFonts w:ascii="Times New Roman" w:hAnsi="Times New Roman" w:eastAsia="Times New Roman" w:cs="Times New Roman"/>
          <w:b/>
          <w:b/>
          <w:bCs/>
          <w:sz w:val="24"/>
          <w:szCs w:val="24"/>
          <w:lang w:eastAsia="fr-FR"/>
        </w:rPr>
      </w:pPr>
      <w:r>
        <w:rPr>
          <w:rFonts w:eastAsia="Times New Roman" w:cs="Times New Roman" w:ascii="Times New Roman" w:hAnsi="Times New Roman"/>
          <w:b/>
          <w:bCs/>
          <w:sz w:val="24"/>
          <w:szCs w:val="24"/>
          <w:lang w:eastAsia="fr-FR"/>
        </w:rPr>
      </w:r>
    </w:p>
    <w:p>
      <w:pPr>
        <w:pStyle w:val="Normal"/>
        <w:spacing w:lineRule="auto" w:line="240" w:before="0" w:after="0"/>
        <w:rPr>
          <w:rFonts w:ascii="Times New Roman" w:hAnsi="Times New Roman" w:eastAsia="Times New Roman" w:cs="Times New Roman"/>
          <w:sz w:val="24"/>
          <w:szCs w:val="24"/>
          <w:lang w:eastAsia="fr-FR"/>
        </w:rPr>
      </w:pPr>
      <w:r>
        <w:rPr>
          <w:rFonts w:eastAsia="Times New Roman" w:cs="Times New Roman" w:ascii="Times New Roman" w:hAnsi="Times New Roman"/>
          <w:sz w:val="24"/>
          <w:szCs w:val="24"/>
          <w:lang w:eastAsia="fr-FR"/>
        </w:rPr>
      </w:r>
    </w:p>
    <w:p>
      <w:pPr>
        <w:pStyle w:val="Normal"/>
        <w:spacing w:lineRule="auto" w:line="240" w:before="0" w:after="0"/>
        <w:rPr>
          <w:rFonts w:ascii="Times New Roman" w:hAnsi="Times New Roman" w:eastAsia="Times New Roman" w:cs="Times New Roman"/>
          <w:sz w:val="24"/>
          <w:szCs w:val="24"/>
          <w:lang w:eastAsia="fr-FR"/>
        </w:rPr>
      </w:pPr>
      <w:r>
        <w:rPr>
          <w:rFonts w:eastAsia="Times New Roman" w:cs="Times New Roman" w:ascii="Times New Roman" w:hAnsi="Times New Roman"/>
          <w:sz w:val="24"/>
          <w:szCs w:val="24"/>
          <w:lang w:eastAsia="fr-FR"/>
        </w:rPr>
      </w:r>
    </w:p>
    <w:p>
      <w:pPr>
        <w:pStyle w:val="Normal"/>
        <w:keepNext w:val="true"/>
        <w:numPr>
          <w:ilvl w:val="0"/>
          <w:numId w:val="0"/>
        </w:numPr>
        <w:spacing w:lineRule="auto" w:line="240" w:before="0" w:after="0"/>
        <w:ind w:left="0" w:hanging="0"/>
        <w:jc w:val="center"/>
        <w:rPr>
          <w:rFonts w:ascii="Arial" w:hAnsi="Arial" w:eastAsia="Times New Roman" w:cs="Arial"/>
          <w:b/>
          <w:b/>
          <w:bCs/>
          <w:sz w:val="20"/>
          <w:szCs w:val="20"/>
          <w:lang w:eastAsia="fr-FR"/>
        </w:rPr>
      </w:pPr>
      <w:r>
        <w:rPr>
          <w:rFonts w:eastAsia="Times New Roman" w:cs="Arial" w:ascii="Arial" w:hAnsi="Arial"/>
          <w:b/>
          <w:bCs/>
          <w:sz w:val="20"/>
          <w:szCs w:val="20"/>
          <w:lang w:eastAsia="fr-FR"/>
        </w:rPr>
      </w:r>
    </w:p>
    <w:p>
      <w:pPr>
        <w:pStyle w:val="Normal"/>
        <w:spacing w:lineRule="auto" w:line="240" w:before="0" w:after="0"/>
        <w:rPr>
          <w:rFonts w:ascii="Times New Roman" w:hAnsi="Times New Roman" w:eastAsia="Times New Roman" w:cs="Times New Roman"/>
          <w:b/>
          <w:b/>
          <w:bCs/>
          <w:sz w:val="24"/>
          <w:szCs w:val="24"/>
          <w:lang w:eastAsia="fr-FR"/>
        </w:rPr>
      </w:pPr>
      <w:r>
        <w:rPr>
          <w:rFonts w:eastAsia="Times New Roman" w:cs="Times New Roman" w:ascii="Times New Roman" w:hAnsi="Times New Roman"/>
          <w:b/>
          <w:bCs/>
          <w:sz w:val="24"/>
          <w:szCs w:val="24"/>
          <w:lang w:eastAsia="fr-FR"/>
        </w:rPr>
      </w:r>
    </w:p>
    <w:p>
      <w:pPr>
        <w:pStyle w:val="Normal"/>
        <w:spacing w:lineRule="auto" w:line="240" w:before="0" w:after="0"/>
        <w:rPr>
          <w:rFonts w:ascii="Times New Roman" w:hAnsi="Times New Roman" w:eastAsia="Times New Roman" w:cs="Times New Roman"/>
          <w:b/>
          <w:b/>
          <w:bCs/>
          <w:sz w:val="24"/>
          <w:szCs w:val="24"/>
          <w:lang w:eastAsia="fr-FR"/>
        </w:rPr>
      </w:pPr>
      <w:r>
        <w:rPr>
          <w:rFonts w:eastAsia="Times New Roman" w:cs="Times New Roman" w:ascii="Times New Roman" w:hAnsi="Times New Roman"/>
          <w:b/>
          <w:bCs/>
          <w:sz w:val="24"/>
          <w:szCs w:val="24"/>
          <w:lang w:eastAsia="fr-FR"/>
        </w:rPr>
      </w:r>
    </w:p>
    <w:p>
      <w:pPr>
        <w:pStyle w:val="Normal"/>
        <w:spacing w:lineRule="auto" w:line="240" w:before="0" w:after="0"/>
        <w:rPr>
          <w:rFonts w:ascii="Times New Roman" w:hAnsi="Times New Roman" w:eastAsia="Times New Roman" w:cs="Times New Roman"/>
          <w:sz w:val="24"/>
          <w:szCs w:val="24"/>
          <w:lang w:eastAsia="fr-FR"/>
        </w:rPr>
      </w:pPr>
      <w:r>
        <w:rPr>
          <w:rFonts w:eastAsia="Times New Roman" w:cs="Times New Roman" w:ascii="Times New Roman" w:hAnsi="Times New Roman"/>
          <w:sz w:val="24"/>
          <w:szCs w:val="24"/>
          <w:lang w:eastAsia="fr-FR"/>
        </w:rPr>
      </w:r>
    </w:p>
    <w:p>
      <w:pPr>
        <w:pStyle w:val="Normal"/>
        <w:keepNext w:val="true"/>
        <w:numPr>
          <w:ilvl w:val="0"/>
          <w:numId w:val="0"/>
        </w:numPr>
        <w:spacing w:lineRule="auto" w:line="240" w:before="0" w:after="0"/>
        <w:ind w:left="0" w:hanging="0"/>
        <w:jc w:val="center"/>
        <w:rPr>
          <w:rFonts w:ascii="Arial" w:hAnsi="Arial" w:eastAsia="Times New Roman" w:cs="Arial"/>
          <w:b/>
          <w:b/>
          <w:bCs/>
          <w:sz w:val="20"/>
          <w:szCs w:val="20"/>
          <w:lang w:eastAsia="fr-FR"/>
        </w:rPr>
      </w:pPr>
      <w:r>
        <w:rPr>
          <w:rFonts w:eastAsia="Times New Roman" w:cs="Arial" w:ascii="Arial" w:hAnsi="Arial"/>
          <w:b/>
          <w:bCs/>
          <w:sz w:val="20"/>
          <w:szCs w:val="20"/>
          <w:lang w:eastAsia="fr-FR"/>
        </w:rPr>
      </w:r>
    </w:p>
    <w:p>
      <w:pPr>
        <w:pStyle w:val="Normal"/>
        <w:jc w:val="center"/>
        <w:rPr>
          <w:rFonts w:ascii="Arial" w:hAnsi="Arial" w:cs="Arial"/>
          <w:b/>
          <w:b/>
          <w:bCs/>
          <w:sz w:val="40"/>
          <w:szCs w:val="40"/>
          <w:lang w:eastAsia="fr-FR"/>
        </w:rPr>
      </w:pPr>
      <w:r>
        <w:rPr>
          <w:rFonts w:cs="Arial" w:ascii="Arial" w:hAnsi="Arial"/>
          <w:b/>
          <w:bCs/>
          <w:sz w:val="40"/>
          <w:szCs w:val="40"/>
          <w:lang w:eastAsia="fr-FR"/>
        </w:rPr>
        <w:t>PROCEDURE D’HEBERGEMENT D’UN SITE WEB OU D’UNE APPLICATION INFORMATIQUE</w:t>
      </w:r>
    </w:p>
    <w:p>
      <w:pPr>
        <w:pStyle w:val="Normal"/>
        <w:spacing w:lineRule="auto" w:line="240" w:before="0" w:after="0"/>
        <w:rPr>
          <w:rFonts w:ascii="Times New Roman" w:hAnsi="Times New Roman" w:eastAsia="Times New Roman" w:cs="Times New Roman"/>
          <w:b/>
          <w:b/>
          <w:bCs/>
          <w:sz w:val="24"/>
          <w:szCs w:val="24"/>
          <w:lang w:eastAsia="fr-FR"/>
        </w:rPr>
      </w:pPr>
      <w:r>
        <w:rPr>
          <w:rFonts w:eastAsia="Times New Roman" w:cs="Times New Roman" w:ascii="Times New Roman" w:hAnsi="Times New Roman"/>
          <w:b/>
          <w:bCs/>
          <w:sz w:val="24"/>
          <w:szCs w:val="24"/>
          <w:lang w:eastAsia="fr-FR"/>
        </w:rPr>
      </w:r>
    </w:p>
    <w:p>
      <w:pPr>
        <w:pStyle w:val="Normal"/>
        <w:spacing w:lineRule="auto" w:line="240" w:before="0" w:after="0"/>
        <w:rPr>
          <w:rFonts w:ascii="Times New Roman" w:hAnsi="Times New Roman" w:eastAsia="Times New Roman" w:cs="Times New Roman"/>
          <w:b/>
          <w:b/>
          <w:bCs/>
          <w:sz w:val="24"/>
          <w:szCs w:val="24"/>
          <w:lang w:eastAsia="fr-FR"/>
        </w:rPr>
      </w:pPr>
      <w:r>
        <w:rPr>
          <w:rFonts w:eastAsia="Times New Roman" w:cs="Times New Roman" w:ascii="Times New Roman" w:hAnsi="Times New Roman"/>
          <w:b/>
          <w:bCs/>
          <w:sz w:val="24"/>
          <w:szCs w:val="24"/>
          <w:lang w:eastAsia="fr-FR"/>
        </w:rPr>
      </w:r>
    </w:p>
    <w:p>
      <w:pPr>
        <w:pStyle w:val="Normal"/>
        <w:spacing w:lineRule="auto" w:line="240" w:before="0" w:after="0"/>
        <w:jc w:val="center"/>
        <w:rPr>
          <w:rFonts w:ascii="Verdana" w:hAnsi="Verdana" w:eastAsia="Times New Roman" w:cs="Verdana"/>
          <w:lang w:eastAsia="fr-FR"/>
        </w:rPr>
      </w:pPr>
      <w:r>
        <w:rPr>
          <w:rFonts w:eastAsia="Times New Roman" w:cs="Verdana" w:ascii="Verdana" w:hAnsi="Verdana"/>
          <w:lang w:eastAsia="fr-FR"/>
        </w:rPr>
        <w:t>PRD02</w:t>
      </w:r>
    </w:p>
    <w:p>
      <w:pPr>
        <w:pStyle w:val="Normal"/>
        <w:spacing w:lineRule="auto" w:line="240" w:before="0" w:after="0"/>
        <w:jc w:val="center"/>
        <w:rPr/>
      </w:pPr>
      <w:r>
        <w:rPr>
          <w:rFonts w:eastAsia="Times New Roman" w:cs="Verdana" w:ascii="Verdana" w:hAnsi="Verdana"/>
          <w:lang w:eastAsia="fr-FR"/>
        </w:rPr>
        <w:t>Version : 01.3</w:t>
      </w:r>
    </w:p>
    <w:p>
      <w:pPr>
        <w:pStyle w:val="Normal"/>
        <w:spacing w:lineRule="auto" w:line="240" w:before="0" w:after="0"/>
        <w:jc w:val="center"/>
        <w:rPr/>
      </w:pPr>
      <w:r>
        <w:rPr>
          <w:rFonts w:eastAsia="Times New Roman" w:cs="Verdana" w:ascii="Verdana" w:hAnsi="Verdana"/>
          <w:lang w:eastAsia="fr-FR"/>
        </w:rPr>
        <w:t>Date : 16/10/2020</w:t>
      </w:r>
    </w:p>
    <w:p>
      <w:pPr>
        <w:pStyle w:val="Normal"/>
        <w:spacing w:lineRule="auto" w:line="240" w:before="0" w:after="0"/>
        <w:jc w:val="center"/>
        <w:rPr>
          <w:rFonts w:ascii="Verdana" w:hAnsi="Verdana" w:eastAsia="Times New Roman" w:cs="Verdana"/>
          <w:lang w:eastAsia="fr-FR"/>
        </w:rPr>
      </w:pPr>
      <w:r>
        <w:rPr>
          <w:rFonts w:eastAsia="Times New Roman" w:cs="Verdana" w:ascii="Verdana" w:hAnsi="Verdana"/>
          <w:lang w:eastAsia="fr-FR"/>
        </w:rPr>
      </w:r>
    </w:p>
    <w:p>
      <w:pPr>
        <w:pStyle w:val="Normal"/>
        <w:spacing w:lineRule="auto" w:line="240" w:before="0" w:after="0"/>
        <w:rPr>
          <w:rFonts w:ascii="Verdana" w:hAnsi="Verdana" w:eastAsia="Times New Roman" w:cs="Verdana"/>
          <w:lang w:eastAsia="fr-FR"/>
        </w:rPr>
      </w:pPr>
      <w:r>
        <w:rPr>
          <w:rFonts w:eastAsia="Times New Roman" w:cs="Verdana" w:ascii="Verdana" w:hAnsi="Verdana"/>
          <w:lang w:eastAsia="fr-FR"/>
        </w:rPr>
      </w:r>
    </w:p>
    <w:p>
      <w:pPr>
        <w:pStyle w:val="Normal"/>
        <w:spacing w:lineRule="auto" w:line="240" w:before="0" w:after="0"/>
        <w:rPr>
          <w:rFonts w:ascii="Verdana" w:hAnsi="Verdana" w:eastAsia="Times New Roman" w:cs="Verdana"/>
          <w:lang w:eastAsia="fr-FR"/>
        </w:rPr>
      </w:pPr>
      <w:r>
        <w:rPr>
          <w:rFonts w:eastAsia="Times New Roman" w:cs="Verdana" w:ascii="Verdana" w:hAnsi="Verdana"/>
          <w:lang w:eastAsia="fr-FR"/>
        </w:rPr>
      </w:r>
    </w:p>
    <w:p>
      <w:pPr>
        <w:pStyle w:val="Normal"/>
        <w:tabs>
          <w:tab w:val="clear" w:pos="708"/>
          <w:tab w:val="left" w:pos="8175" w:leader="none"/>
        </w:tabs>
        <w:spacing w:lineRule="auto" w:line="240" w:before="0" w:after="0"/>
        <w:rPr>
          <w:rFonts w:ascii="Verdana" w:hAnsi="Verdana" w:eastAsia="Times New Roman" w:cs="Verdana"/>
          <w:lang w:eastAsia="fr-FR"/>
        </w:rPr>
      </w:pPr>
      <w:r>
        <w:rPr>
          <w:rFonts w:eastAsia="Times New Roman" w:cs="Verdana" w:ascii="Verdana" w:hAnsi="Verdana"/>
          <w:lang w:eastAsia="fr-FR"/>
        </w:rPr>
        <mc:AlternateContent>
          <mc:Choice Requires="wps">
            <w:drawing>
              <wp:anchor behindDoc="0" distT="0" distB="0" distL="114935" distR="114935" simplePos="0" locked="0" layoutInCell="1" allowOverlap="1" relativeHeight="6">
                <wp:simplePos x="0" y="0"/>
                <wp:positionH relativeFrom="column">
                  <wp:posOffset>1776730</wp:posOffset>
                </wp:positionH>
                <wp:positionV relativeFrom="paragraph">
                  <wp:posOffset>144780</wp:posOffset>
                </wp:positionV>
                <wp:extent cx="276860" cy="248285"/>
                <wp:effectExtent l="0" t="0" r="0" b="0"/>
                <wp:wrapNone/>
                <wp:docPr id="3" name=""/>
                <a:graphic xmlns:a="http://schemas.openxmlformats.org/drawingml/2006/main">
                  <a:graphicData uri="http://schemas.microsoft.com/office/word/2010/wordprocessingShape">
                    <wps:wsp>
                      <wps:cNvSpPr/>
                      <wps:spPr>
                        <a:xfrm>
                          <a:off x="0" y="0"/>
                          <a:ext cx="276120" cy="247680"/>
                        </a:xfrm>
                        <a:prstGeom prst="ellipse">
                          <a:avLst/>
                        </a:prstGeom>
                        <a:solidFill>
                          <a:srgbClr val="008dcd"/>
                        </a:solidFill>
                        <a:ln>
                          <a:noFill/>
                        </a:ln>
                      </wps:spPr>
                      <wps:style>
                        <a:lnRef idx="0"/>
                        <a:fillRef idx="0"/>
                        <a:effectRef idx="0"/>
                        <a:fontRef idx="minor"/>
                      </wps:style>
                      <wps:bodyPr/>
                    </wps:wsp>
                  </a:graphicData>
                </a:graphic>
              </wp:anchor>
            </w:drawing>
          </mc:Choice>
          <mc:Fallback>
            <w:pict>
              <v:oval id="shape_0" fillcolor="#008dcd" stroked="f" style="position:absolute;margin-left:139.9pt;margin-top:11.4pt;width:21.7pt;height:19.45pt">
                <w10:wrap type="none"/>
                <v:fill o:detectmouseclick="t" type="solid" color2="#ff7232"/>
                <v:stroke color="#3465a4" joinstyle="round" endcap="flat"/>
              </v:oval>
            </w:pict>
          </mc:Fallback>
        </mc:AlternateContent>
      </w:r>
    </w:p>
    <w:p>
      <w:pPr>
        <w:pStyle w:val="Normal"/>
        <w:tabs>
          <w:tab w:val="clear" w:pos="708"/>
          <w:tab w:val="left" w:pos="8175" w:leader="none"/>
        </w:tabs>
        <w:spacing w:lineRule="auto" w:line="240" w:before="0" w:after="0"/>
        <w:jc w:val="center"/>
        <w:rPr>
          <w:rFonts w:ascii="Verdana" w:hAnsi="Verdana" w:eastAsia="Times New Roman" w:cs="Verdana"/>
          <w:b/>
          <w:b/>
          <w:bCs/>
          <w:lang w:eastAsia="fr-FR"/>
        </w:rPr>
      </w:pPr>
      <w:r>
        <w:rPr>
          <w:rFonts w:eastAsia="Times New Roman" w:cs="Verdana" w:ascii="Verdana" w:hAnsi="Verdana"/>
          <w:b/>
          <w:bCs/>
          <w:lang w:eastAsia="fr-FR"/>
        </w:rPr>
        <w:tab/>
        <w:t>Diffusion Publique</w:t>
      </w:r>
    </w:p>
    <w:p>
      <w:pPr>
        <w:pStyle w:val="Normal"/>
        <w:spacing w:lineRule="auto" w:line="240" w:before="0" w:after="0"/>
        <w:rPr>
          <w:rFonts w:ascii="Verdana" w:hAnsi="Verdana" w:eastAsia="Times New Roman" w:cs="Verdana"/>
          <w:b/>
          <w:b/>
          <w:bCs/>
          <w:lang w:eastAsia="fr-FR"/>
        </w:rPr>
      </w:pPr>
      <w:r>
        <w:rPr>
          <w:rFonts w:eastAsia="Times New Roman" w:cs="Verdana" w:ascii="Verdana" w:hAnsi="Verdana"/>
          <w:b/>
          <w:bCs/>
          <w:lang w:eastAsia="fr-FR"/>
        </w:rPr>
      </w:r>
    </w:p>
    <w:p>
      <w:pPr>
        <w:pStyle w:val="Normal"/>
        <w:spacing w:lineRule="auto" w:line="240" w:before="0" w:after="0"/>
        <w:rPr>
          <w:rFonts w:ascii="Verdana" w:hAnsi="Verdana" w:eastAsia="Times New Roman" w:cs="Verdana"/>
          <w:b/>
          <w:b/>
          <w:bCs/>
          <w:lang w:eastAsia="fr-FR"/>
        </w:rPr>
      </w:pPr>
      <w:r>
        <w:rPr>
          <w:rFonts w:eastAsia="Times New Roman" w:cs="Verdana" w:ascii="Verdana" w:hAnsi="Verdana"/>
          <w:b/>
          <w:bCs/>
          <w:lang w:eastAsia="fr-FR"/>
        </w:rPr>
      </w:r>
    </w:p>
    <w:p>
      <w:pPr>
        <w:pStyle w:val="Normal"/>
        <w:spacing w:lineRule="auto" w:line="240" w:before="0" w:after="0"/>
        <w:rPr>
          <w:rFonts w:ascii="Verdana" w:hAnsi="Verdana" w:eastAsia="Times New Roman" w:cs="Verdana"/>
          <w:lang w:eastAsia="fr-FR"/>
        </w:rPr>
      </w:pPr>
      <w:r>
        <w:rPr>
          <w:rFonts w:eastAsia="Times New Roman" w:cs="Verdana" w:ascii="Verdana" w:hAnsi="Verdana"/>
          <w:lang w:eastAsia="fr-FR"/>
        </w:rPr>
      </w:r>
    </w:p>
    <w:p>
      <w:pPr>
        <w:pStyle w:val="Normal"/>
        <w:spacing w:lineRule="auto" w:line="240" w:before="0" w:after="0"/>
        <w:jc w:val="center"/>
        <w:rPr>
          <w:rFonts w:ascii="Verdana" w:hAnsi="Verdana" w:eastAsia="Times New Roman" w:cs="Verdana"/>
          <w:lang w:eastAsia="fr-FR"/>
        </w:rPr>
      </w:pPr>
      <w:r>
        <w:rPr>
          <w:rFonts w:eastAsia="Times New Roman" w:cs="Verdana" w:ascii="Verdana" w:hAnsi="Verdana"/>
          <w:lang w:eastAsia="fr-FR"/>
        </w:rPr>
      </w:r>
    </w:p>
    <w:p>
      <w:pPr>
        <w:pStyle w:val="Normal"/>
        <w:spacing w:lineRule="auto" w:line="240" w:before="0" w:after="0"/>
        <w:rPr>
          <w:rFonts w:ascii="Verdana" w:hAnsi="Verdana" w:eastAsia="Times New Roman" w:cs="Verdana"/>
          <w:lang w:eastAsia="fr-FR"/>
        </w:rPr>
      </w:pPr>
      <w:r>
        <w:rPr>
          <w:rFonts w:eastAsia="Times New Roman" w:cs="Verdana" w:ascii="Verdana" w:hAnsi="Verdana"/>
          <w:lang w:eastAsia="fr-FR"/>
        </w:rPr>
      </w:r>
    </w:p>
    <w:p>
      <w:pPr>
        <w:pStyle w:val="Normal"/>
        <w:spacing w:lineRule="auto" w:line="240" w:before="0" w:after="0"/>
        <w:rPr>
          <w:rFonts w:ascii="Verdana" w:hAnsi="Verdana" w:eastAsia="Times New Roman" w:cs="Verdana"/>
          <w:lang w:eastAsia="fr-FR"/>
        </w:rPr>
      </w:pPr>
      <w:r>
        <w:rPr>
          <w:rFonts w:eastAsia="Times New Roman" w:cs="Verdana" w:ascii="Verdana" w:hAnsi="Verdana"/>
          <w:lang w:eastAsia="fr-FR"/>
        </w:rPr>
      </w:r>
    </w:p>
    <w:p>
      <w:pPr>
        <w:pStyle w:val="Normal"/>
        <w:spacing w:lineRule="auto" w:line="240" w:before="0" w:after="0"/>
        <w:rPr>
          <w:rFonts w:ascii="Verdana" w:hAnsi="Verdana" w:eastAsia="Times New Roman" w:cs="Verdana"/>
          <w:lang w:eastAsia="fr-FR"/>
        </w:rPr>
      </w:pPr>
      <w:r>
        <w:rPr>
          <w:rFonts w:eastAsia="Times New Roman" w:cs="Verdana" w:ascii="Verdana" w:hAnsi="Verdana"/>
          <w:lang w:eastAsia="fr-FR"/>
        </w:rPr>
      </w:r>
    </w:p>
    <w:p>
      <w:pPr>
        <w:pStyle w:val="Normal"/>
        <w:spacing w:lineRule="auto" w:line="240" w:before="0" w:after="0"/>
        <w:rPr/>
      </w:pPr>
      <w:r>
        <w:rPr>
          <w:rFonts w:eastAsia="Times New Roman" w:cs="Verdana" w:ascii="Verdana" w:hAnsi="Verdana"/>
          <w:lang w:eastAsia="fr-FR"/>
        </w:rPr>
        <w:t xml:space="preserve">Rédacteur : Equipe Hébergement                                       Approbateur : </w:t>
      </w:r>
      <w:r>
        <w:rPr>
          <w:rFonts w:cs="Verdana" w:ascii="Verdana" w:hAnsi="Verdana"/>
        </w:rPr>
        <w:t>DTTIC</w:t>
      </w:r>
    </w:p>
    <w:p>
      <w:pPr>
        <w:pStyle w:val="Normal"/>
        <w:spacing w:before="0" w:after="60"/>
        <w:ind w:left="284" w:right="0" w:hanging="0"/>
        <w:rPr>
          <w:rFonts w:ascii="Verdana" w:hAnsi="Verdana" w:eastAsia="Times New Roman" w:cs="Verdana"/>
          <w:b/>
          <w:b/>
          <w:lang w:eastAsia="fr-FR"/>
        </w:rPr>
      </w:pPr>
      <w:r>
        <w:rPr>
          <w:rFonts w:eastAsia="Times New Roman" w:cs="Verdana" w:ascii="Verdana" w:hAnsi="Verdana"/>
          <w:b/>
          <w:lang w:eastAsia="fr-FR"/>
        </w:rPr>
      </w:r>
    </w:p>
    <w:p>
      <w:pPr>
        <w:pStyle w:val="Titre1"/>
        <w:rPr>
          <w:color w:val="FFFFFF"/>
        </w:rPr>
      </w:pPr>
      <w:bookmarkStart w:id="0" w:name="__RefHeading___Toc446928115"/>
      <w:bookmarkEnd w:id="0"/>
      <w:r>
        <w:rPr>
          <w:color w:val="FFFFFF"/>
        </w:rPr>
        <w:t>PRD-02 : procédure d’hébergement d’un site web</w:t>
      </w:r>
    </w:p>
    <w:p>
      <w:pPr>
        <w:pStyle w:val="Normal"/>
        <w:spacing w:before="0" w:after="60"/>
        <w:ind w:left="284" w:right="0" w:hanging="0"/>
        <w:rPr>
          <w:b/>
          <w:b/>
          <w:color w:val="FFFFFF"/>
        </w:rPr>
      </w:pPr>
      <w:r>
        <w:rPr>
          <w:b/>
          <w:color w:val="FFFFFF"/>
        </w:rPr>
      </w:r>
    </w:p>
    <w:p>
      <w:pPr>
        <w:pStyle w:val="Normal"/>
        <w:rPr/>
      </w:pPr>
      <w:r>
        <w:rPr>
          <w:b/>
        </w:rPr>
        <w:t xml:space="preserve">OBJET : </w:t>
      </w:r>
      <w:r>
        <w:rPr/>
        <w:t>Cette</w:t>
      </w:r>
      <w:r>
        <w:rPr>
          <w:rFonts w:eastAsia="Helvetica;Arial"/>
        </w:rPr>
        <w:t xml:space="preserve"> </w:t>
      </w:r>
      <w:r>
        <w:rPr/>
        <w:t>procédure</w:t>
      </w:r>
      <w:r>
        <w:rPr>
          <w:rFonts w:eastAsia="Helvetica;Arial"/>
        </w:rPr>
        <w:t xml:space="preserve"> </w:t>
      </w:r>
      <w:r>
        <w:rPr/>
        <w:t>définit</w:t>
      </w:r>
      <w:r>
        <w:rPr>
          <w:rFonts w:eastAsia="Helvetica;Arial"/>
        </w:rPr>
        <w:t xml:space="preserve"> </w:t>
      </w:r>
      <w:r>
        <w:rPr/>
        <w:t>les</w:t>
      </w:r>
      <w:r>
        <w:rPr>
          <w:rFonts w:eastAsia="Helvetica;Arial"/>
        </w:rPr>
        <w:t xml:space="preserve"> </w:t>
      </w:r>
      <w:r>
        <w:rPr/>
        <w:t>démarches à suivre par un client afin d’héberger un site web ou une application informatique chez l’IRESA.</w:t>
      </w:r>
    </w:p>
    <w:p>
      <w:pPr>
        <w:pStyle w:val="Normal"/>
        <w:spacing w:before="0" w:after="60"/>
        <w:ind w:left="284" w:right="0" w:hanging="0"/>
        <w:rPr>
          <w:b/>
          <w:b/>
        </w:rPr>
      </w:pPr>
      <w:r>
        <w:rPr>
          <w:b/>
        </w:rPr>
      </w:r>
    </w:p>
    <w:p>
      <w:pPr>
        <w:pStyle w:val="Normal"/>
        <w:spacing w:before="0" w:after="60"/>
        <w:rPr>
          <w:b/>
          <w:b/>
        </w:rPr>
      </w:pPr>
      <w:r>
        <w:rPr>
          <w:b/>
        </w:rPr>
        <w:t>DIFFUSION :</w:t>
      </w:r>
    </w:p>
    <w:p>
      <w:pPr>
        <w:pStyle w:val="Normal"/>
        <w:spacing w:before="0" w:after="60"/>
        <w:rPr/>
      </w:pPr>
      <w:r>
        <w:rPr/>
        <w:t>Tous les Etablissements sous tutelle du Ministère de l’Agriculture des ressources hydrauliques et de la pêche.</w:t>
      </w:r>
    </w:p>
    <w:p>
      <w:pPr>
        <w:pStyle w:val="Normal"/>
        <w:ind w:left="284" w:right="0" w:hanging="0"/>
        <w:rPr/>
      </w:pPr>
      <w:r>
        <w:rPr/>
      </w:r>
    </w:p>
    <w:p>
      <w:pPr>
        <w:pStyle w:val="Enttedetabledesmatires"/>
        <w:rPr/>
      </w:pPr>
      <w:r>
        <w:rPr/>
        <w:t>Sommaire</w:t>
      </w:r>
    </w:p>
    <w:sdt>
      <w:sdtPr>
        <w:docPartObj>
          <w:docPartGallery w:val="Table of Contents"/>
          <w:docPartUnique w:val="true"/>
        </w:docPartObj>
      </w:sdtPr>
      <w:sdtContent>
        <w:p>
          <w:pPr>
            <w:pStyle w:val="Tabledesmatiresniveau1"/>
            <w:tabs>
              <w:tab w:val="clear" w:pos="708"/>
              <w:tab w:val="right" w:pos="9062" w:leader="dot"/>
            </w:tabs>
            <w:rPr/>
          </w:pPr>
          <w:r>
            <w:fldChar w:fldCharType="begin"/>
          </w:r>
          <w:r>
            <w:rPr>
              <w:rStyle w:val="Style"/>
            </w:rPr>
            <w:instrText> TOC \o "1-3" \h \z \u </w:instrText>
          </w:r>
          <w:r>
            <w:rPr>
              <w:rStyle w:val="Style"/>
            </w:rPr>
            <w:fldChar w:fldCharType="separate"/>
          </w:r>
          <w:hyperlink w:anchor="__RefHeading___Toc446928115">
            <w:r>
              <w:rPr>
                <w:rStyle w:val="Style"/>
                <w:lang w:val="en-GB" w:eastAsia="en-GB"/>
              </w:rPr>
              <w:t xml:space="preserve">PRD-02 : procédure d’hébergement d’un site web ou d’une application informatique </w:t>
              <w:tab/>
              <w:t>2</w:t>
            </w:r>
          </w:hyperlink>
        </w:p>
        <w:p>
          <w:pPr>
            <w:pStyle w:val="Tabledesmatiresniveau1"/>
            <w:tabs>
              <w:tab w:val="clear" w:pos="708"/>
              <w:tab w:val="right" w:pos="9062" w:leader="dot"/>
            </w:tabs>
            <w:rPr/>
          </w:pPr>
          <w:hyperlink w:anchor="__RefHeading___Toc446928116">
            <w:r>
              <w:rPr>
                <w:rStyle w:val="Style"/>
                <w:lang w:val="en-GB" w:eastAsia="en-GB"/>
              </w:rPr>
              <w:t>ANNEXES</w:t>
              <w:tab/>
              <w:t>5</w:t>
            </w:r>
          </w:hyperlink>
        </w:p>
        <w:p>
          <w:pPr>
            <w:pStyle w:val="Tabledesmatiresniveau2"/>
            <w:tabs>
              <w:tab w:val="clear" w:pos="708"/>
              <w:tab w:val="right" w:pos="9062" w:leader="dot"/>
            </w:tabs>
            <w:rPr/>
          </w:pPr>
          <w:hyperlink w:anchor="__RefHeading___Toc446928117">
            <w:r>
              <w:rPr>
                <w:rStyle w:val="Style"/>
                <w:rFonts w:cs="Arial" w:ascii="Arial" w:hAnsi="Arial"/>
                <w:lang w:val="en-GB" w:eastAsia="en-GB"/>
              </w:rPr>
              <w:t>CONVENTION POUR L’HEBERGEMENT D’UN SITE WEB OU D’UNE APPLICATION INFORMATIQUE</w:t>
            </w:r>
            <w:r>
              <w:rPr>
                <w:rStyle w:val="Style"/>
                <w:lang w:val="en-GB" w:eastAsia="en-GB"/>
              </w:rPr>
              <w:tab/>
              <w:t>1</w:t>
            </w:r>
          </w:hyperlink>
        </w:p>
        <w:p>
          <w:pPr>
            <w:pStyle w:val="Tabledesmatiresniveau2"/>
            <w:tabs>
              <w:tab w:val="clear" w:pos="708"/>
              <w:tab w:val="right" w:pos="9062" w:leader="dot"/>
            </w:tabs>
            <w:rPr/>
          </w:pPr>
          <w:hyperlink w:anchor="__RefHeading___Toc446928118">
            <w:r>
              <w:rPr>
                <w:rStyle w:val="Style"/>
                <w:lang w:val="en-GB" w:eastAsia="en-GB"/>
              </w:rPr>
              <w:t>Formulaire de demande d’enregistremennom de domaine internet</w:t>
              <w:tab/>
              <w:t>6</w:t>
            </w:r>
          </w:hyperlink>
          <w:r>
            <w:rPr>
              <w:rStyle w:val="Style"/>
            </w:rPr>
            <w:fldChar w:fldCharType="end"/>
          </w:r>
        </w:p>
      </w:sdtContent>
    </w:sdt>
    <w:p>
      <w:pPr>
        <w:pStyle w:val="Normal"/>
        <w:rPr>
          <w:rFonts w:eastAsia="Times New Roman"/>
          <w:lang w:val="en-GB" w:eastAsia="en-GB"/>
        </w:rPr>
      </w:pPr>
      <w:r>
        <w:rPr>
          <w:rFonts w:eastAsia="Times New Roman"/>
          <w:lang w:val="en-GB" w:eastAsia="en-GB"/>
        </w:rPr>
      </w:r>
    </w:p>
    <w:p>
      <w:pPr>
        <w:pStyle w:val="Normal"/>
        <w:ind w:left="284" w:right="0" w:hanging="0"/>
        <w:rPr>
          <w:rFonts w:eastAsia="Times New Roman"/>
          <w:lang w:val="en-GB" w:eastAsia="en-GB"/>
        </w:rPr>
      </w:pPr>
      <w:r>
        <w:rPr>
          <w:rFonts w:eastAsia="Times New Roman"/>
          <w:lang w:val="en-GB" w:eastAsia="en-GB"/>
        </w:rPr>
      </w:r>
    </w:p>
    <w:p>
      <w:pPr>
        <w:pStyle w:val="Normal"/>
        <w:ind w:left="284" w:right="0" w:hanging="0"/>
        <w:rPr/>
      </w:pPr>
      <w:r>
        <w:rPr/>
      </w:r>
    </w:p>
    <w:p>
      <w:pPr>
        <w:pStyle w:val="Normal"/>
        <w:ind w:left="284" w:right="0" w:hanging="0"/>
        <w:rPr/>
      </w:pPr>
      <w:r>
        <w:rPr/>
      </w:r>
    </w:p>
    <w:p>
      <w:pPr>
        <w:pStyle w:val="Normal"/>
        <w:ind w:left="284" w:right="0" w:hanging="0"/>
        <w:rPr/>
      </w:pPr>
      <w:r>
        <w:rPr/>
      </w:r>
    </w:p>
    <w:p>
      <w:pPr>
        <w:pStyle w:val="Normal"/>
        <w:ind w:left="284" w:right="0" w:hanging="0"/>
        <w:rPr/>
      </w:pPr>
      <w:r>
        <w:rPr/>
      </w:r>
    </w:p>
    <w:p>
      <w:pPr>
        <w:pStyle w:val="Normal"/>
        <w:ind w:left="284" w:right="0" w:hanging="0"/>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tabs>
          <w:tab w:val="clear" w:pos="708"/>
          <w:tab w:val="left" w:pos="8265" w:leader="none"/>
        </w:tabs>
        <w:jc w:val="both"/>
        <w:rPr/>
      </w:pPr>
      <w:r>
        <w:rPr/>
      </w:r>
    </w:p>
    <w:p>
      <w:pPr>
        <w:pStyle w:val="Normal"/>
        <w:jc w:val="both"/>
        <w:rPr/>
      </w:pPr>
      <w:r>
        <w:rPr/>
        <w:t>Le client désirant héberger un site web ou une application informatique chez l’IRESA, doit déposer au bureau d’ordre de l’IRESA un dossier d’hébergement d’un site web ou une application informatique. Le dossier doit contenir les pièces suivantes :</w:t>
      </w:r>
    </w:p>
    <w:p>
      <w:pPr>
        <w:pStyle w:val="Paragraphedeliste"/>
        <w:numPr>
          <w:ilvl w:val="0"/>
          <w:numId w:val="2"/>
        </w:numPr>
        <w:jc w:val="both"/>
        <w:rPr/>
      </w:pPr>
      <w:r>
        <w:rPr/>
        <w:t>Une demande d’hébergement d’un site web ou d’une application informatique au nom du Monsieur le président de l’IRESA.</w:t>
      </w:r>
    </w:p>
    <w:p>
      <w:pPr>
        <w:pStyle w:val="Paragraphedeliste"/>
        <w:jc w:val="both"/>
        <w:rPr/>
      </w:pPr>
      <w:r>
        <w:rPr/>
      </w:r>
    </w:p>
    <w:p>
      <w:pPr>
        <w:pStyle w:val="Paragraphedeliste"/>
        <w:numPr>
          <w:ilvl w:val="0"/>
          <w:numId w:val="2"/>
        </w:numPr>
        <w:spacing w:before="0" w:after="0"/>
        <w:contextualSpacing/>
        <w:jc w:val="both"/>
        <w:rPr/>
      </w:pPr>
      <w:r>
        <w:rPr/>
        <w:t xml:space="preserve">Deux exemplaires de la convention d’hébergement d’un site web ou d’une application informatique dûment remplies et signées. </w:t>
      </w:r>
      <w:r>
        <w:rPr>
          <w:i/>
          <w:iCs/>
        </w:rPr>
        <w:t>(joint en annexe au présent document, page4)</w:t>
      </w:r>
    </w:p>
    <w:p>
      <w:pPr>
        <w:pStyle w:val="Normal"/>
        <w:ind w:left="708" w:right="0" w:hanging="0"/>
        <w:rPr/>
      </w:pPr>
      <w:r>
        <w:rPr>
          <w:rFonts w:cs="Calibri"/>
        </w:rPr>
        <w:t xml:space="preserve">Lien de téléchargement : </w:t>
      </w:r>
      <w:hyperlink r:id="rId3">
        <w:r>
          <w:rPr>
            <w:rStyle w:val="LienInternet"/>
            <w:rFonts w:cs="Calibri"/>
          </w:rPr>
          <w:t>Convention  d’hébergement de site web</w:t>
        </w:r>
      </w:hyperlink>
      <w:r>
        <w:rPr>
          <w:rFonts w:cs="Calibri"/>
        </w:rPr>
        <w:t xml:space="preserve"> ou d’une application   informatique </w:t>
      </w:r>
    </w:p>
    <w:p>
      <w:pPr>
        <w:pStyle w:val="Paragraphedeliste"/>
        <w:numPr>
          <w:ilvl w:val="0"/>
          <w:numId w:val="2"/>
        </w:numPr>
        <w:jc w:val="both"/>
        <w:rPr/>
      </w:pPr>
      <w:r>
        <w:rPr/>
        <w:t xml:space="preserve">Le PV de validation du site web ou l’application informatique par la commission de publication du Ministère de l’Agriculture, des ressources hydrauliques et de la pêche (afin d’obtenir la validation du site web ou de l’application informatique, le client doit déposer au bureau d’ordre de la Direction générale de l’Organisation, de l’informatique, de la Gestion des Documents et de la Documentation une demande au nom de la commission de publication jointe du site web ou de l’application informatique en version numérique). </w:t>
      </w:r>
    </w:p>
    <w:p>
      <w:pPr>
        <w:pStyle w:val="Paragraphedeliste"/>
        <w:jc w:val="both"/>
        <w:rPr/>
      </w:pPr>
      <w:r>
        <w:rPr>
          <w:b/>
          <w:bCs/>
        </w:rPr>
        <w:t>NB </w:t>
      </w:r>
      <w:r>
        <w:rPr/>
        <w:t>: Pour les établissements sous tutelle de l’IRESA, la commission de publication est à l’IRESA.</w:t>
      </w:r>
    </w:p>
    <w:p>
      <w:pPr>
        <w:pStyle w:val="Paragraphedeliste"/>
        <w:numPr>
          <w:ilvl w:val="0"/>
          <w:numId w:val="2"/>
        </w:numPr>
        <w:jc w:val="both"/>
        <w:rPr/>
      </w:pPr>
      <w:r>
        <w:rPr/>
        <w:t xml:space="preserve">Le formulaire de demande d’enregistrement d’un nom de domaine Internet dument rempli et signé. </w:t>
      </w:r>
      <w:r>
        <w:rPr>
          <w:i/>
          <w:iCs/>
        </w:rPr>
        <w:t>(joint en annexe au présent document, page6)</w:t>
      </w:r>
    </w:p>
    <w:p>
      <w:pPr>
        <w:pStyle w:val="Paragraphedeliste"/>
        <w:jc w:val="both"/>
        <w:rPr/>
      </w:pPr>
      <w:r>
        <w:rPr>
          <w:rFonts w:cs="Calibri"/>
        </w:rPr>
        <w:t xml:space="preserve">Lien de téléchargement : </w:t>
      </w:r>
      <w:hyperlink r:id="rId4">
        <w:r>
          <w:rPr>
            <w:rStyle w:val="LienInternet"/>
          </w:rPr>
          <w:t>Téléchargement du formulaire de nom de domaine</w:t>
        </w:r>
      </w:hyperlink>
      <w:r>
        <w:rPr/>
        <w:t xml:space="preserve"> </w:t>
      </w:r>
    </w:p>
    <w:p>
      <w:pPr>
        <w:pStyle w:val="Paragraphedeliste"/>
        <w:jc w:val="both"/>
        <w:rPr/>
      </w:pPr>
      <w:r>
        <w:rPr/>
      </w:r>
    </w:p>
    <w:p>
      <w:pPr>
        <w:pStyle w:val="Paragraphedeliste"/>
        <w:numPr>
          <w:ilvl w:val="0"/>
          <w:numId w:val="2"/>
        </w:numPr>
        <w:jc w:val="both"/>
        <w:rPr/>
      </w:pPr>
      <w:r>
        <w:rPr/>
        <w:t xml:space="preserve">Le site web  ou l’application informatique en version numérique, sachant que les technologies de développement des sites web supportées par les serveurs de l’IRESA sont : ASP, ASP.NET, PHP, JSP et MySql pour le </w:t>
      </w:r>
      <w:r>
        <w:rPr>
          <w:rFonts w:cs="Calibri"/>
          <w:color w:val="000000"/>
          <w:sz w:val="23"/>
          <w:szCs w:val="23"/>
          <w:shd w:fill="FFFFFF" w:val="clear"/>
        </w:rPr>
        <w:t>SGBD (</w:t>
      </w:r>
      <w:r>
        <w:rPr/>
        <w:t>Système de Gestion de Bases de Données).</w:t>
      </w:r>
    </w:p>
    <w:p>
      <w:pPr>
        <w:pStyle w:val="Paragraphedeliste"/>
        <w:jc w:val="both"/>
        <w:rPr/>
      </w:pPr>
      <w:r>
        <w:rPr/>
        <w:t xml:space="preserve">Si le site web développé par le client utilise des technologies autres que celles supportés par l’IRESA, le client est appelé à fournir à l’IRESA la plateforme d’hébergement nécessaire (hard+soft). </w:t>
      </w:r>
    </w:p>
    <w:p>
      <w:pPr>
        <w:pStyle w:val="Paragraphedeliste"/>
        <w:jc w:val="both"/>
        <w:rPr>
          <w:b/>
          <w:b/>
          <w:bCs/>
        </w:rPr>
      </w:pPr>
      <w:r>
        <w:rPr>
          <w:b/>
          <w:bCs/>
        </w:rPr>
      </w:r>
    </w:p>
    <w:p>
      <w:pPr>
        <w:pStyle w:val="Normal"/>
        <w:jc w:val="both"/>
        <w:rPr/>
      </w:pPr>
      <w:r>
        <w:rPr/>
        <w:t xml:space="preserve">Une fois que le site web ou l’application informatique est hébergé, le client reçoit la fiche paramètres de son site web ou de l’application par mail (le mail de l’administrateur du site web ou de l’application informatique). Notamment, il recevra, par courrier officiel, une copie de la convention d’hébergement du site web ou de l’application informatique signée par le président de l’IRESA et la fiche paramètres du site web ou de l’application informatique.  </w:t>
      </w:r>
    </w:p>
    <w:p>
      <w:pPr>
        <w:pStyle w:val="Normal"/>
        <w:jc w:val="both"/>
        <w:rPr/>
      </w:pPr>
      <w:r>
        <w:rPr>
          <w:b/>
          <w:bCs/>
          <w:i/>
          <w:iCs/>
        </w:rPr>
        <w:t>NB :</w:t>
      </w:r>
      <w:r>
        <w:rPr>
          <w:i/>
          <w:iCs/>
        </w:rPr>
        <w:t xml:space="preserve"> Le client doit fournir à la DTTIC un rapport d’activité mensuel du site web ou l’application informatique comme mentionné dans la convention d’hébergement. </w:t>
      </w:r>
    </w:p>
    <w:p>
      <w:pPr>
        <w:sectPr>
          <w:headerReference w:type="default" r:id="rId5"/>
          <w:footerReference w:type="default" r:id="rId6"/>
          <w:type w:val="nextPage"/>
          <w:pgSz w:w="11906" w:h="16838"/>
          <w:pgMar w:left="1417" w:right="1417" w:header="708" w:top="1417" w:footer="567" w:bottom="1417" w:gutter="0"/>
          <w:pgNumType w:start="1" w:fmt="decimal"/>
          <w:formProt w:val="false"/>
          <w:textDirection w:val="lrTb"/>
          <w:docGrid w:type="default" w:linePitch="360" w:charSpace="0"/>
        </w:sectPr>
        <w:pStyle w:val="Normal"/>
        <w:rPr>
          <w:i/>
          <w:i/>
          <w:iCs/>
        </w:rPr>
      </w:pPr>
      <w:r>
        <w:rPr>
          <w:i/>
          <w:iCs/>
        </w:rPr>
      </w:r>
    </w:p>
    <w:p>
      <w:pPr>
        <w:pStyle w:val="Titre1"/>
        <w:jc w:val="center"/>
        <w:rPr>
          <w:i/>
          <w:i/>
          <w:iCs/>
        </w:rPr>
      </w:pPr>
      <w:r>
        <w:rPr>
          <w:i/>
          <w:iCs/>
        </w:rPr>
      </w:r>
    </w:p>
    <w:p>
      <w:pPr>
        <w:pStyle w:val="Titre1"/>
        <w:jc w:val="center"/>
        <w:rPr/>
      </w:pPr>
      <w:r>
        <w:rPr/>
      </w:r>
    </w:p>
    <w:p>
      <w:pPr>
        <w:pStyle w:val="Titre1"/>
        <w:jc w:val="center"/>
        <w:rPr/>
      </w:pPr>
      <w:r>
        <w:rPr/>
      </w:r>
    </w:p>
    <w:p>
      <w:pPr>
        <w:pStyle w:val="Titre1"/>
        <w:jc w:val="center"/>
        <w:rPr/>
      </w:pPr>
      <w:r>
        <w:rPr/>
      </w:r>
    </w:p>
    <w:p>
      <w:pPr>
        <w:pStyle w:val="Titre1"/>
        <w:jc w:val="center"/>
        <w:rPr/>
      </w:pPr>
      <w:r>
        <w:rPr/>
      </w:r>
    </w:p>
    <w:p>
      <w:pPr>
        <w:pStyle w:val="Titre1"/>
        <w:jc w:val="center"/>
        <w:rPr/>
      </w:pPr>
      <w:r>
        <w:rPr/>
      </w:r>
    </w:p>
    <w:p>
      <w:pPr>
        <w:pStyle w:val="Titre1"/>
        <w:jc w:val="center"/>
        <w:rPr>
          <w:sz w:val="40"/>
          <w:szCs w:val="40"/>
        </w:rPr>
      </w:pPr>
      <w:bookmarkStart w:id="1" w:name="__RefHeading___Toc446928116"/>
      <w:bookmarkEnd w:id="1"/>
      <w:r>
        <w:rPr>
          <w:sz w:val="40"/>
          <w:szCs w:val="40"/>
        </w:rPr>
        <w:t>ANNEXES</w:t>
      </w:r>
    </w:p>
    <w:p>
      <w:pPr>
        <w:pStyle w:val="Normal"/>
        <w:rPr>
          <w:sz w:val="40"/>
          <w:szCs w:val="40"/>
        </w:rPr>
      </w:pPr>
      <w:r>
        <w:rPr>
          <w:sz w:val="40"/>
          <w:szCs w:val="40"/>
        </w:rPr>
      </w:r>
    </w:p>
    <w:p>
      <w:pPr>
        <w:pStyle w:val="Normal"/>
        <w:rPr>
          <w:sz w:val="40"/>
          <w:szCs w:val="40"/>
        </w:rPr>
      </w:pPr>
      <w:r>
        <w:rPr>
          <w:sz w:val="40"/>
          <w:szCs w:val="40"/>
        </w:rPr>
      </w:r>
    </w:p>
    <w:p>
      <w:pPr>
        <w:pStyle w:val="Normal"/>
        <w:rPr/>
      </w:pPr>
      <w:r>
        <w:rPr/>
      </w:r>
    </w:p>
    <w:p>
      <w:pPr>
        <w:pStyle w:val="Normal"/>
        <w:tabs>
          <w:tab w:val="clear" w:pos="708"/>
          <w:tab w:val="left" w:pos="6930" w:leader="none"/>
        </w:tabs>
        <w:rPr/>
      </w:pPr>
      <w:r>
        <w:rPr/>
        <w:tab/>
      </w:r>
    </w:p>
    <w:p>
      <w:pPr>
        <w:sectPr>
          <w:headerReference w:type="default" r:id="rId7"/>
          <w:footerReference w:type="default" r:id="rId8"/>
          <w:type w:val="nextPage"/>
          <w:pgSz w:w="11906" w:h="16838"/>
          <w:pgMar w:left="1417" w:right="1417" w:header="708" w:top="1417" w:footer="567" w:bottom="1417" w:gutter="0"/>
          <w:pgNumType w:fmt="decimal"/>
          <w:formProt w:val="false"/>
          <w:textDirection w:val="lrTb"/>
          <w:docGrid w:type="default" w:linePitch="360" w:charSpace="0"/>
        </w:sectPr>
        <w:pStyle w:val="Normal"/>
        <w:rPr/>
      </w:pPr>
      <w:r>
        <w:rPr/>
      </w:r>
    </w:p>
    <w:p>
      <w:pPr>
        <w:pStyle w:val="Normal"/>
        <w:rPr/>
      </w:pPr>
      <w:r>
        <w:rPr/>
      </w:r>
    </w:p>
    <w:p>
      <w:pPr>
        <w:pStyle w:val="Normal"/>
        <w:widowControl w:val="false"/>
        <w:autoSpaceDE w:val="false"/>
        <w:spacing w:lineRule="auto" w:line="240" w:before="33" w:after="0"/>
        <w:ind w:left="2750" w:right="2727" w:hanging="0"/>
        <w:jc w:val="center"/>
        <w:rPr/>
      </w:pPr>
      <w:r>
        <w:rPr>
          <w:rFonts w:cs="Arial" w:ascii="Arial" w:hAnsi="Arial"/>
          <w:b/>
          <w:bCs/>
          <w:sz w:val="23"/>
          <w:szCs w:val="23"/>
        </w:rPr>
        <w:t>REPUBLIQUE</w:t>
      </w:r>
      <w:r>
        <w:rPr>
          <w:rFonts w:cs="Arial" w:ascii="Arial" w:hAnsi="Arial"/>
          <w:b/>
          <w:bCs/>
          <w:spacing w:val="16"/>
          <w:sz w:val="23"/>
          <w:szCs w:val="23"/>
        </w:rPr>
        <w:t xml:space="preserve"> </w:t>
      </w:r>
      <w:r>
        <w:rPr>
          <w:rFonts w:cs="Arial" w:ascii="Arial" w:hAnsi="Arial"/>
          <w:b/>
          <w:bCs/>
          <w:w w:val="101"/>
          <w:sz w:val="23"/>
          <w:szCs w:val="23"/>
        </w:rPr>
        <w:t xml:space="preserve">TUNISIENNE </w:t>
      </w:r>
      <w:r>
        <w:rPr>
          <w:rFonts w:cs="Arial" w:ascii="Arial" w:hAnsi="Arial"/>
          <w:b/>
          <w:bCs/>
          <w:sz w:val="23"/>
          <w:szCs w:val="23"/>
        </w:rPr>
        <w:t>Ministère</w:t>
      </w:r>
      <w:r>
        <w:rPr>
          <w:rFonts w:cs="Arial" w:ascii="Arial" w:hAnsi="Arial"/>
          <w:b/>
          <w:bCs/>
          <w:spacing w:val="11"/>
          <w:sz w:val="23"/>
          <w:szCs w:val="23"/>
        </w:rPr>
        <w:t xml:space="preserve"> </w:t>
      </w:r>
      <w:r>
        <w:rPr>
          <w:rFonts w:cs="Arial" w:ascii="Arial" w:hAnsi="Arial"/>
          <w:b/>
          <w:bCs/>
          <w:sz w:val="23"/>
          <w:szCs w:val="23"/>
        </w:rPr>
        <w:t>de</w:t>
      </w:r>
      <w:r>
        <w:rPr>
          <w:rFonts w:cs="Arial" w:ascii="Arial" w:hAnsi="Arial"/>
          <w:b/>
          <w:bCs/>
          <w:spacing w:val="4"/>
          <w:sz w:val="23"/>
          <w:szCs w:val="23"/>
        </w:rPr>
        <w:t xml:space="preserve"> </w:t>
      </w:r>
      <w:r>
        <w:rPr>
          <w:rFonts w:cs="Arial" w:ascii="Arial" w:hAnsi="Arial"/>
          <w:b/>
          <w:bCs/>
          <w:w w:val="101"/>
          <w:sz w:val="23"/>
          <w:szCs w:val="23"/>
        </w:rPr>
        <w:t>l’Agriculture des ressources Hydraulique et de la pêche</w:t>
      </w:r>
    </w:p>
    <w:p>
      <w:pPr>
        <w:pStyle w:val="Normal"/>
        <w:widowControl w:val="false"/>
        <w:autoSpaceDE w:val="false"/>
        <w:spacing w:lineRule="auto" w:line="240" w:before="33" w:after="0"/>
        <w:ind w:left="2750" w:right="2727" w:hanging="0"/>
        <w:jc w:val="center"/>
        <w:rPr>
          <w:rFonts w:ascii="Arial" w:hAnsi="Arial" w:cs="Arial"/>
          <w:b/>
          <w:b/>
          <w:bCs/>
          <w:w w:val="101"/>
          <w:sz w:val="23"/>
          <w:szCs w:val="23"/>
        </w:rPr>
      </w:pPr>
      <w:r>
        <w:rPr>
          <w:rFonts w:cs="Arial" w:ascii="Arial" w:hAnsi="Arial"/>
          <w:b/>
          <w:bCs/>
          <w:w w:val="101"/>
          <w:sz w:val="23"/>
          <w:szCs w:val="23"/>
        </w:rPr>
      </w:r>
    </w:p>
    <w:p>
      <w:pPr>
        <w:pStyle w:val="Normal"/>
        <w:widowControl w:val="false"/>
        <w:autoSpaceDE w:val="false"/>
        <w:spacing w:lineRule="exact" w:line="100" w:before="5" w:after="0"/>
        <w:rPr>
          <w:rFonts w:ascii="Arial" w:hAnsi="Arial" w:cs="Arial"/>
          <w:b/>
          <w:b/>
          <w:bCs/>
          <w:w w:val="101"/>
          <w:sz w:val="10"/>
          <w:szCs w:val="10"/>
        </w:rPr>
      </w:pPr>
      <w:r>
        <w:rPr>
          <w:rFonts w:cs="Arial" w:ascii="Arial" w:hAnsi="Arial"/>
          <w:b/>
          <w:bCs/>
          <w:w w:val="101"/>
          <w:sz w:val="10"/>
          <w:szCs w:val="10"/>
        </w:rPr>
      </w:r>
    </w:p>
    <w:p>
      <w:pPr>
        <w:pStyle w:val="Normal"/>
        <w:widowControl w:val="false"/>
        <w:autoSpaceDE w:val="false"/>
        <w:spacing w:lineRule="auto" w:line="240" w:before="0" w:after="0"/>
        <w:ind w:left="400" w:right="377" w:hanging="0"/>
        <w:jc w:val="center"/>
        <w:rPr/>
      </w:pPr>
      <w:r>
        <w:rPr>
          <w:rFonts w:cs="Arial" w:ascii="Arial" w:hAnsi="Arial"/>
          <w:b/>
          <w:bCs/>
          <w:sz w:val="23"/>
          <w:szCs w:val="23"/>
        </w:rPr>
        <w:t>Institution</w:t>
      </w:r>
      <w:r>
        <w:rPr>
          <w:rFonts w:cs="Arial" w:ascii="Arial" w:hAnsi="Arial"/>
          <w:b/>
          <w:bCs/>
          <w:spacing w:val="12"/>
          <w:sz w:val="23"/>
          <w:szCs w:val="23"/>
        </w:rPr>
        <w:t xml:space="preserve"> </w:t>
      </w:r>
      <w:r>
        <w:rPr>
          <w:rFonts w:cs="Arial" w:ascii="Arial" w:hAnsi="Arial"/>
          <w:b/>
          <w:bCs/>
          <w:sz w:val="23"/>
          <w:szCs w:val="23"/>
        </w:rPr>
        <w:t>de</w:t>
      </w:r>
      <w:r>
        <w:rPr>
          <w:rFonts w:cs="Arial" w:ascii="Arial" w:hAnsi="Arial"/>
          <w:b/>
          <w:bCs/>
          <w:spacing w:val="4"/>
          <w:sz w:val="23"/>
          <w:szCs w:val="23"/>
        </w:rPr>
        <w:t xml:space="preserve"> </w:t>
      </w:r>
      <w:r>
        <w:rPr>
          <w:rFonts w:cs="Arial" w:ascii="Arial" w:hAnsi="Arial"/>
          <w:b/>
          <w:bCs/>
          <w:sz w:val="23"/>
          <w:szCs w:val="23"/>
        </w:rPr>
        <w:t>la</w:t>
      </w:r>
      <w:r>
        <w:rPr>
          <w:rFonts w:cs="Arial" w:ascii="Arial" w:hAnsi="Arial"/>
          <w:b/>
          <w:bCs/>
          <w:spacing w:val="3"/>
          <w:sz w:val="23"/>
          <w:szCs w:val="23"/>
        </w:rPr>
        <w:t xml:space="preserve"> </w:t>
      </w:r>
      <w:r>
        <w:rPr>
          <w:rFonts w:cs="Arial" w:ascii="Arial" w:hAnsi="Arial"/>
          <w:b/>
          <w:bCs/>
          <w:sz w:val="23"/>
          <w:szCs w:val="23"/>
        </w:rPr>
        <w:t>Recherche</w:t>
      </w:r>
      <w:r>
        <w:rPr>
          <w:rFonts w:cs="Arial" w:ascii="Arial" w:hAnsi="Arial"/>
          <w:b/>
          <w:bCs/>
          <w:spacing w:val="13"/>
          <w:sz w:val="23"/>
          <w:szCs w:val="23"/>
        </w:rPr>
        <w:t xml:space="preserve"> </w:t>
      </w:r>
      <w:r>
        <w:rPr>
          <w:rFonts w:cs="Arial" w:ascii="Arial" w:hAnsi="Arial"/>
          <w:b/>
          <w:bCs/>
          <w:sz w:val="23"/>
          <w:szCs w:val="23"/>
        </w:rPr>
        <w:t>et</w:t>
      </w:r>
      <w:r>
        <w:rPr>
          <w:rFonts w:cs="Arial" w:ascii="Arial" w:hAnsi="Arial"/>
          <w:b/>
          <w:bCs/>
          <w:spacing w:val="3"/>
          <w:sz w:val="23"/>
          <w:szCs w:val="23"/>
        </w:rPr>
        <w:t xml:space="preserve"> </w:t>
      </w:r>
      <w:r>
        <w:rPr>
          <w:rFonts w:cs="Arial" w:ascii="Arial" w:hAnsi="Arial"/>
          <w:b/>
          <w:bCs/>
          <w:sz w:val="23"/>
          <w:szCs w:val="23"/>
        </w:rPr>
        <w:t>de</w:t>
      </w:r>
      <w:r>
        <w:rPr>
          <w:rFonts w:cs="Arial" w:ascii="Arial" w:hAnsi="Arial"/>
          <w:b/>
          <w:bCs/>
          <w:spacing w:val="4"/>
          <w:sz w:val="23"/>
          <w:szCs w:val="23"/>
        </w:rPr>
        <w:t xml:space="preserve"> </w:t>
      </w:r>
      <w:r>
        <w:rPr>
          <w:rFonts w:cs="Arial" w:ascii="Arial" w:hAnsi="Arial"/>
          <w:b/>
          <w:bCs/>
          <w:sz w:val="23"/>
          <w:szCs w:val="23"/>
        </w:rPr>
        <w:t>l’Enseignement</w:t>
      </w:r>
      <w:r>
        <w:rPr>
          <w:rFonts w:cs="Arial" w:ascii="Arial" w:hAnsi="Arial"/>
          <w:b/>
          <w:bCs/>
          <w:spacing w:val="18"/>
          <w:sz w:val="23"/>
          <w:szCs w:val="23"/>
        </w:rPr>
        <w:t xml:space="preserve"> </w:t>
      </w:r>
      <w:r>
        <w:rPr>
          <w:rFonts w:cs="Arial" w:ascii="Arial" w:hAnsi="Arial"/>
          <w:b/>
          <w:bCs/>
          <w:sz w:val="23"/>
          <w:szCs w:val="23"/>
        </w:rPr>
        <w:t>Supérieur</w:t>
      </w:r>
      <w:r>
        <w:rPr>
          <w:rFonts w:cs="Arial" w:ascii="Arial" w:hAnsi="Arial"/>
          <w:b/>
          <w:bCs/>
          <w:spacing w:val="12"/>
          <w:sz w:val="23"/>
          <w:szCs w:val="23"/>
        </w:rPr>
        <w:t xml:space="preserve"> </w:t>
      </w:r>
      <w:r>
        <w:rPr>
          <w:rFonts w:cs="Arial" w:ascii="Arial" w:hAnsi="Arial"/>
          <w:b/>
          <w:bCs/>
          <w:w w:val="101"/>
          <w:sz w:val="23"/>
          <w:szCs w:val="23"/>
        </w:rPr>
        <w:t>Agricoles</w:t>
      </w:r>
    </w:p>
    <w:p>
      <w:pPr>
        <w:pStyle w:val="Normal"/>
        <w:widowControl w:val="false"/>
        <w:autoSpaceDE w:val="false"/>
        <w:spacing w:lineRule="auto" w:line="240" w:before="62" w:after="0"/>
        <w:ind w:left="570" w:right="544" w:hanging="0"/>
        <w:jc w:val="center"/>
        <w:rPr/>
      </w:pPr>
      <w:r>
        <w:rPr>
          <w:rFonts w:cs="Arial" w:ascii="Arial" w:hAnsi="Arial"/>
          <w:b/>
          <w:bCs/>
          <w:sz w:val="23"/>
          <w:szCs w:val="23"/>
        </w:rPr>
        <w:t>Direction</w:t>
      </w:r>
      <w:r>
        <w:rPr>
          <w:rFonts w:cs="Arial" w:ascii="Arial" w:hAnsi="Arial"/>
          <w:b/>
          <w:bCs/>
          <w:spacing w:val="11"/>
          <w:sz w:val="23"/>
          <w:szCs w:val="23"/>
        </w:rPr>
        <w:t xml:space="preserve"> </w:t>
      </w:r>
      <w:r>
        <w:rPr>
          <w:rFonts w:cs="Arial" w:ascii="Arial" w:hAnsi="Arial"/>
          <w:b/>
          <w:bCs/>
          <w:sz w:val="23"/>
          <w:szCs w:val="23"/>
        </w:rPr>
        <w:t>des</w:t>
      </w:r>
      <w:r>
        <w:rPr>
          <w:rFonts w:cs="Arial" w:ascii="Arial" w:hAnsi="Arial"/>
          <w:b/>
          <w:bCs/>
          <w:spacing w:val="5"/>
          <w:sz w:val="23"/>
          <w:szCs w:val="23"/>
        </w:rPr>
        <w:t xml:space="preserve"> </w:t>
      </w:r>
      <w:r>
        <w:rPr>
          <w:rFonts w:cs="Arial" w:ascii="Arial" w:hAnsi="Arial"/>
          <w:b/>
          <w:bCs/>
          <w:sz w:val="23"/>
          <w:szCs w:val="23"/>
        </w:rPr>
        <w:t>Technologies</w:t>
      </w:r>
      <w:r>
        <w:rPr>
          <w:rFonts w:cs="Arial" w:ascii="Arial" w:hAnsi="Arial"/>
          <w:b/>
          <w:bCs/>
          <w:spacing w:val="16"/>
          <w:sz w:val="23"/>
          <w:szCs w:val="23"/>
        </w:rPr>
        <w:t xml:space="preserve"> </w:t>
      </w:r>
      <w:r>
        <w:rPr>
          <w:rFonts w:cs="Arial" w:ascii="Arial" w:hAnsi="Arial"/>
          <w:b/>
          <w:bCs/>
          <w:sz w:val="23"/>
          <w:szCs w:val="23"/>
        </w:rPr>
        <w:t>de</w:t>
      </w:r>
      <w:r>
        <w:rPr>
          <w:rFonts w:cs="Arial" w:ascii="Arial" w:hAnsi="Arial"/>
          <w:b/>
          <w:bCs/>
          <w:spacing w:val="4"/>
          <w:sz w:val="23"/>
          <w:szCs w:val="23"/>
        </w:rPr>
        <w:t xml:space="preserve"> </w:t>
      </w:r>
      <w:r>
        <w:rPr>
          <w:rFonts w:cs="Arial" w:ascii="Arial" w:hAnsi="Arial"/>
          <w:b/>
          <w:bCs/>
          <w:sz w:val="23"/>
          <w:szCs w:val="23"/>
        </w:rPr>
        <w:t>Traitement</w:t>
      </w:r>
      <w:r>
        <w:rPr>
          <w:rFonts w:cs="Arial" w:ascii="Arial" w:hAnsi="Arial"/>
          <w:b/>
          <w:bCs/>
          <w:spacing w:val="13"/>
          <w:sz w:val="23"/>
          <w:szCs w:val="23"/>
        </w:rPr>
        <w:t xml:space="preserve"> </w:t>
      </w:r>
      <w:r>
        <w:rPr>
          <w:rFonts w:cs="Arial" w:ascii="Arial" w:hAnsi="Arial"/>
          <w:b/>
          <w:bCs/>
          <w:sz w:val="23"/>
          <w:szCs w:val="23"/>
        </w:rPr>
        <w:t>de</w:t>
      </w:r>
      <w:r>
        <w:rPr>
          <w:rFonts w:cs="Arial" w:ascii="Arial" w:hAnsi="Arial"/>
          <w:b/>
          <w:bCs/>
          <w:spacing w:val="4"/>
          <w:sz w:val="23"/>
          <w:szCs w:val="23"/>
        </w:rPr>
        <w:t xml:space="preserve"> </w:t>
      </w:r>
      <w:r>
        <w:rPr>
          <w:rFonts w:cs="Arial" w:ascii="Arial" w:hAnsi="Arial"/>
          <w:b/>
          <w:bCs/>
          <w:sz w:val="23"/>
          <w:szCs w:val="23"/>
        </w:rPr>
        <w:t>l’Information</w:t>
      </w:r>
      <w:r>
        <w:rPr>
          <w:rFonts w:cs="Arial" w:ascii="Arial" w:hAnsi="Arial"/>
          <w:b/>
          <w:bCs/>
          <w:spacing w:val="15"/>
          <w:sz w:val="23"/>
          <w:szCs w:val="23"/>
        </w:rPr>
        <w:t xml:space="preserve"> </w:t>
      </w:r>
      <w:r>
        <w:rPr>
          <w:rFonts w:cs="Arial" w:ascii="Arial" w:hAnsi="Arial"/>
          <w:b/>
          <w:bCs/>
          <w:sz w:val="23"/>
          <w:szCs w:val="23"/>
        </w:rPr>
        <w:t>et</w:t>
      </w:r>
      <w:r>
        <w:rPr>
          <w:rFonts w:cs="Arial" w:ascii="Arial" w:hAnsi="Arial"/>
          <w:b/>
          <w:bCs/>
          <w:spacing w:val="3"/>
          <w:sz w:val="23"/>
          <w:szCs w:val="23"/>
        </w:rPr>
        <w:t xml:space="preserve"> </w:t>
      </w:r>
      <w:r>
        <w:rPr>
          <w:rFonts w:cs="Arial" w:ascii="Arial" w:hAnsi="Arial"/>
          <w:b/>
          <w:bCs/>
          <w:sz w:val="23"/>
          <w:szCs w:val="23"/>
        </w:rPr>
        <w:t>de</w:t>
      </w:r>
      <w:r>
        <w:rPr>
          <w:rFonts w:cs="Arial" w:ascii="Arial" w:hAnsi="Arial"/>
          <w:b/>
          <w:bCs/>
          <w:spacing w:val="4"/>
          <w:sz w:val="23"/>
          <w:szCs w:val="23"/>
        </w:rPr>
        <w:t xml:space="preserve"> </w:t>
      </w:r>
      <w:r>
        <w:rPr>
          <w:rFonts w:cs="Arial" w:ascii="Arial" w:hAnsi="Arial"/>
          <w:b/>
          <w:bCs/>
          <w:w w:val="101"/>
          <w:sz w:val="23"/>
          <w:szCs w:val="23"/>
        </w:rPr>
        <w:t>la</w:t>
      </w:r>
    </w:p>
    <w:p>
      <w:pPr>
        <w:pStyle w:val="Normal"/>
        <w:widowControl w:val="false"/>
        <w:autoSpaceDE w:val="false"/>
        <w:spacing w:lineRule="exact" w:line="260" w:before="4" w:after="0"/>
        <w:ind w:left="3354" w:right="3332" w:hanging="0"/>
        <w:jc w:val="center"/>
        <w:rPr>
          <w:rFonts w:ascii="Arial" w:hAnsi="Arial" w:cs="Arial"/>
          <w:b/>
          <w:b/>
          <w:bCs/>
          <w:w w:val="101"/>
          <w:position w:val="0"/>
          <w:sz w:val="23"/>
          <w:sz w:val="23"/>
          <w:szCs w:val="23"/>
          <w:vertAlign w:val="baseline"/>
        </w:rPr>
      </w:pPr>
      <w:r>
        <w:rPr>
          <w:rFonts w:cs="Arial" w:ascii="Arial" w:hAnsi="Arial"/>
          <w:b/>
          <w:bCs/>
          <w:w w:val="101"/>
          <w:position w:val="0"/>
          <w:sz w:val="23"/>
          <w:sz w:val="23"/>
          <w:szCs w:val="23"/>
          <w:vertAlign w:val="baseline"/>
        </w:rPr>
        <w:t>Communication</w:t>
      </w:r>
    </w:p>
    <w:p>
      <w:pPr>
        <w:pStyle w:val="Normal"/>
        <w:widowControl w:val="false"/>
        <w:autoSpaceDE w:val="false"/>
        <w:spacing w:lineRule="exact" w:line="140" w:before="4" w:after="0"/>
        <w:rPr>
          <w:rFonts w:ascii="Arial" w:hAnsi="Arial" w:cs="Arial"/>
          <w:sz w:val="14"/>
          <w:szCs w:val="14"/>
        </w:rPr>
      </w:pPr>
      <w:r>
        <w:rPr>
          <w:rFonts w:cs="Arial" w:ascii="Arial" w:hAnsi="Arial"/>
          <w:sz w:val="14"/>
          <w:szCs w:val="14"/>
        </w:rPr>
      </w:r>
    </w:p>
    <w:p>
      <w:pPr>
        <w:pStyle w:val="Normal"/>
        <w:widowControl w:val="false"/>
        <w:autoSpaceDE w:val="false"/>
        <w:spacing w:lineRule="exact" w:line="200" w:before="0" w:after="0"/>
        <w:rPr>
          <w:rFonts w:ascii="Arial" w:hAnsi="Arial" w:cs="Arial"/>
          <w:sz w:val="20"/>
          <w:szCs w:val="20"/>
        </w:rPr>
      </w:pPr>
      <w:r>
        <w:rPr>
          <w:rFonts w:cs="Arial" w:ascii="Arial" w:hAnsi="Arial"/>
          <w:sz w:val="20"/>
          <w:szCs w:val="20"/>
        </w:rPr>
      </w:r>
    </w:p>
    <w:p>
      <w:pPr>
        <w:pStyle w:val="Normal"/>
        <w:widowControl w:val="false"/>
        <w:autoSpaceDE w:val="false"/>
        <w:spacing w:lineRule="exact" w:line="200" w:before="0" w:after="0"/>
        <w:rPr>
          <w:rFonts w:ascii="Arial" w:hAnsi="Arial" w:cs="Arial"/>
          <w:sz w:val="20"/>
          <w:szCs w:val="20"/>
        </w:rPr>
      </w:pPr>
      <w:r>
        <w:rPr>
          <w:rFonts w:cs="Arial" w:ascii="Arial" w:hAnsi="Arial"/>
          <w:sz w:val="20"/>
          <w:szCs w:val="20"/>
        </w:rPr>
      </w:r>
    </w:p>
    <w:p>
      <w:pPr>
        <w:pStyle w:val="Normal"/>
        <w:widowControl w:val="false"/>
        <w:autoSpaceDE w:val="false"/>
        <w:spacing w:lineRule="exact" w:line="200" w:before="0" w:after="0"/>
        <w:rPr>
          <w:rFonts w:ascii="Arial" w:hAnsi="Arial" w:cs="Arial"/>
          <w:sz w:val="20"/>
          <w:szCs w:val="20"/>
        </w:rPr>
      </w:pPr>
      <w:r>
        <w:rPr>
          <w:rFonts w:cs="Arial" w:ascii="Arial" w:hAnsi="Arial"/>
          <w:sz w:val="20"/>
          <w:szCs w:val="20"/>
        </w:rPr>
      </w:r>
    </w:p>
    <w:p>
      <w:pPr>
        <w:pStyle w:val="Normal"/>
        <w:widowControl w:val="false"/>
        <w:autoSpaceDE w:val="false"/>
        <w:spacing w:lineRule="exact" w:line="200" w:before="0" w:after="0"/>
        <w:rPr>
          <w:rFonts w:ascii="Arial" w:hAnsi="Arial" w:cs="Arial"/>
          <w:sz w:val="20"/>
          <w:szCs w:val="20"/>
        </w:rPr>
      </w:pPr>
      <w:r>
        <w:rPr>
          <w:rFonts w:cs="Arial" w:ascii="Arial" w:hAnsi="Arial"/>
          <w:sz w:val="20"/>
          <w:szCs w:val="20"/>
        </w:rPr>
      </w:r>
    </w:p>
    <w:p>
      <w:pPr>
        <w:pStyle w:val="Normal"/>
        <w:widowControl w:val="false"/>
        <w:autoSpaceDE w:val="false"/>
        <w:spacing w:lineRule="exact" w:line="200" w:before="0" w:after="0"/>
        <w:rPr>
          <w:rFonts w:ascii="Arial" w:hAnsi="Arial" w:cs="Arial"/>
          <w:sz w:val="20"/>
          <w:szCs w:val="20"/>
        </w:rPr>
      </w:pPr>
      <w:r>
        <w:rPr>
          <w:rFonts w:cs="Arial" w:ascii="Arial" w:hAnsi="Arial"/>
          <w:sz w:val="20"/>
          <w:szCs w:val="20"/>
        </w:rPr>
      </w:r>
    </w:p>
    <w:p>
      <w:pPr>
        <w:pStyle w:val="Normal"/>
        <w:widowControl w:val="false"/>
        <w:autoSpaceDE w:val="false"/>
        <w:spacing w:lineRule="exact" w:line="200" w:before="0" w:after="0"/>
        <w:rPr>
          <w:rFonts w:ascii="Arial" w:hAnsi="Arial" w:cs="Arial"/>
          <w:sz w:val="20"/>
          <w:szCs w:val="20"/>
        </w:rPr>
      </w:pPr>
      <w:r>
        <w:rPr>
          <w:rFonts w:cs="Arial" w:ascii="Arial" w:hAnsi="Arial"/>
          <w:sz w:val="20"/>
          <w:szCs w:val="20"/>
        </w:rPr>
      </w:r>
    </w:p>
    <w:p>
      <w:pPr>
        <w:pStyle w:val="Normal"/>
        <w:widowControl w:val="false"/>
        <w:autoSpaceDE w:val="false"/>
        <w:spacing w:lineRule="auto" w:line="240" w:before="0" w:after="0"/>
        <w:ind w:left="3516" w:right="-20" w:hanging="0"/>
        <w:rPr>
          <w:rFonts w:ascii="Times New Roman" w:hAnsi="Times New Roman" w:cs="Times New Roman"/>
          <w:sz w:val="13"/>
          <w:szCs w:val="13"/>
        </w:rPr>
      </w:pPr>
      <w:r>
        <w:rPr>
          <w:rFonts w:cs="Times New Roman" w:ascii="Times New Roman" w:hAnsi="Times New Roman"/>
          <w:sz w:val="20"/>
          <w:szCs w:val="20"/>
          <w:lang w:val="en-GB" w:eastAsia="en-GB"/>
        </w:rPr>
        <w:drawing>
          <wp:inline distT="0" distB="0" distL="0" distR="0">
            <wp:extent cx="1970405" cy="10668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9"/>
                    <a:srcRect l="-40" t="-75" r="-40" b="-75"/>
                    <a:stretch>
                      <a:fillRect/>
                    </a:stretch>
                  </pic:blipFill>
                  <pic:spPr bwMode="auto">
                    <a:xfrm>
                      <a:off x="0" y="0"/>
                      <a:ext cx="1970405" cy="1066800"/>
                    </a:xfrm>
                    <a:prstGeom prst="rect">
                      <a:avLst/>
                    </a:prstGeom>
                  </pic:spPr>
                </pic:pic>
              </a:graphicData>
            </a:graphic>
          </wp:inline>
        </w:drawing>
      </w:r>
    </w:p>
    <w:p>
      <w:pPr>
        <w:pStyle w:val="Normal"/>
        <w:widowControl w:val="false"/>
        <w:autoSpaceDE w:val="false"/>
        <w:spacing w:lineRule="exact" w:line="130" w:before="7" w:after="0"/>
        <w:rPr>
          <w:rFonts w:ascii="Times New Roman" w:hAnsi="Times New Roman" w:cs="Times New Roman"/>
          <w:sz w:val="13"/>
          <w:szCs w:val="13"/>
        </w:rPr>
      </w:pPr>
      <w:r>
        <w:rPr>
          <w:rFonts w:cs="Times New Roman" w:ascii="Times New Roman" w:hAnsi="Times New Roman"/>
          <w:sz w:val="13"/>
          <w:szCs w:val="13"/>
        </w:rPr>
      </w:r>
    </w:p>
    <w:p>
      <w:pPr>
        <w:pStyle w:val="Normal"/>
        <w:widowControl w:val="false"/>
        <w:autoSpaceDE w:val="false"/>
        <w:spacing w:lineRule="exact" w:line="200" w:before="0" w:after="0"/>
        <w:rPr>
          <w:rFonts w:ascii="Times New Roman" w:hAnsi="Times New Roman" w:cs="Times New Roman"/>
          <w:sz w:val="20"/>
          <w:szCs w:val="20"/>
        </w:rPr>
      </w:pPr>
      <w:r>
        <w:rPr>
          <w:rFonts w:cs="Times New Roman" w:ascii="Times New Roman" w:hAnsi="Times New Roman"/>
          <w:sz w:val="20"/>
          <w:szCs w:val="20"/>
        </w:rPr>
      </w:r>
    </w:p>
    <w:p>
      <w:pPr>
        <w:pStyle w:val="Normal"/>
        <w:widowControl w:val="false"/>
        <w:autoSpaceDE w:val="false"/>
        <w:spacing w:lineRule="exact" w:line="200" w:before="0" w:after="0"/>
        <w:rPr>
          <w:rFonts w:ascii="Times New Roman" w:hAnsi="Times New Roman" w:cs="Times New Roman"/>
          <w:sz w:val="20"/>
          <w:szCs w:val="20"/>
        </w:rPr>
      </w:pPr>
      <w:r>
        <w:rPr>
          <w:rFonts w:cs="Times New Roman" w:ascii="Times New Roman" w:hAnsi="Times New Roman"/>
          <w:sz w:val="20"/>
          <w:szCs w:val="20"/>
        </w:rPr>
      </w:r>
    </w:p>
    <w:p>
      <w:pPr>
        <w:pStyle w:val="Normal"/>
        <w:widowControl w:val="false"/>
        <w:autoSpaceDE w:val="false"/>
        <w:spacing w:lineRule="exact" w:line="200" w:before="0" w:after="0"/>
        <w:rPr>
          <w:rFonts w:ascii="Times New Roman" w:hAnsi="Times New Roman" w:cs="Times New Roman"/>
          <w:sz w:val="20"/>
          <w:szCs w:val="20"/>
        </w:rPr>
      </w:pPr>
      <w:r>
        <w:rPr>
          <w:rFonts w:cs="Times New Roman" w:ascii="Times New Roman" w:hAnsi="Times New Roman"/>
          <w:sz w:val="20"/>
          <w:szCs w:val="20"/>
        </w:rPr>
      </w:r>
    </w:p>
    <w:p>
      <w:pPr>
        <w:pStyle w:val="Normal"/>
        <w:widowControl w:val="false"/>
        <w:autoSpaceDE w:val="false"/>
        <w:spacing w:lineRule="exact" w:line="200" w:before="0" w:after="0"/>
        <w:rPr>
          <w:rFonts w:ascii="Times New Roman" w:hAnsi="Times New Roman" w:cs="Times New Roman"/>
          <w:sz w:val="20"/>
          <w:szCs w:val="20"/>
        </w:rPr>
      </w:pPr>
      <w:r>
        <w:rPr>
          <w:rFonts w:cs="Times New Roman" w:ascii="Times New Roman" w:hAnsi="Times New Roman"/>
          <w:sz w:val="20"/>
          <w:szCs w:val="20"/>
        </w:rPr>
      </w:r>
    </w:p>
    <w:p>
      <w:pPr>
        <w:pStyle w:val="Normal"/>
        <w:widowControl w:val="false"/>
        <w:autoSpaceDE w:val="false"/>
        <w:spacing w:lineRule="exact" w:line="200" w:before="0" w:after="0"/>
        <w:rPr>
          <w:rFonts w:ascii="Times New Roman" w:hAnsi="Times New Roman" w:cs="Times New Roman"/>
          <w:sz w:val="20"/>
          <w:szCs w:val="20"/>
        </w:rPr>
      </w:pPr>
      <w:r>
        <w:rPr>
          <w:rFonts w:cs="Times New Roman" w:ascii="Times New Roman" w:hAnsi="Times New Roman"/>
          <w:sz w:val="20"/>
          <w:szCs w:val="20"/>
        </w:rPr>
      </w:r>
    </w:p>
    <w:p>
      <w:pPr>
        <w:pStyle w:val="Normal"/>
        <w:widowControl w:val="false"/>
        <w:autoSpaceDE w:val="false"/>
        <w:spacing w:lineRule="exact" w:line="200" w:before="0" w:after="0"/>
        <w:rPr>
          <w:rFonts w:ascii="Times New Roman" w:hAnsi="Times New Roman" w:cs="Times New Roman"/>
          <w:sz w:val="20"/>
          <w:szCs w:val="20"/>
        </w:rPr>
      </w:pPr>
      <w:r>
        <w:rPr>
          <w:rFonts w:cs="Times New Roman" w:ascii="Times New Roman" w:hAnsi="Times New Roman"/>
          <w:sz w:val="20"/>
          <w:szCs w:val="20"/>
        </w:rPr>
      </w:r>
    </w:p>
    <w:p>
      <w:pPr>
        <w:pStyle w:val="Titre2"/>
        <w:jc w:val="center"/>
        <w:rPr>
          <w:rFonts w:ascii="Arial" w:hAnsi="Arial" w:cs="Arial"/>
          <w:sz w:val="40"/>
          <w:szCs w:val="40"/>
        </w:rPr>
      </w:pPr>
      <w:bookmarkStart w:id="2" w:name="__RefHeading___Toc446928117"/>
      <w:bookmarkEnd w:id="2"/>
      <w:r>
        <w:rPr>
          <w:rFonts w:cs="Arial" w:ascii="Arial" w:hAnsi="Arial"/>
          <w:sz w:val="40"/>
          <w:szCs w:val="40"/>
        </w:rPr>
        <w:t>CONVENTION POUR L’HEBERGEMENT D’UN SITE WEB OU D’UNE APPLICATION INFORMATIQUE</w:t>
      </w:r>
    </w:p>
    <w:p>
      <w:pPr>
        <w:pStyle w:val="Normal"/>
        <w:widowControl w:val="false"/>
        <w:autoSpaceDE w:val="false"/>
        <w:spacing w:lineRule="exact" w:line="200" w:before="0" w:after="0"/>
        <w:rPr>
          <w:rFonts w:ascii="Arial" w:hAnsi="Arial" w:cs="Arial"/>
          <w:sz w:val="20"/>
          <w:szCs w:val="20"/>
        </w:rPr>
      </w:pPr>
      <w:r>
        <w:rPr>
          <w:rFonts w:cs="Arial" w:ascii="Arial" w:hAnsi="Arial"/>
          <w:sz w:val="20"/>
          <w:szCs w:val="20"/>
        </w:rPr>
      </w:r>
    </w:p>
    <w:p>
      <w:pPr>
        <w:sectPr>
          <w:headerReference w:type="default" r:id="rId10"/>
          <w:footerReference w:type="default" r:id="rId11"/>
          <w:type w:val="nextPage"/>
          <w:pgSz w:w="11906" w:h="16838"/>
          <w:pgMar w:left="1417" w:right="1417" w:header="708" w:top="1417" w:footer="567" w:bottom="1417" w:gutter="0"/>
          <w:pgNumType w:start="1" w:fmt="decimal"/>
          <w:formProt w:val="false"/>
          <w:textDirection w:val="lrTb"/>
          <w:docGrid w:type="default" w:linePitch="360" w:charSpace="0"/>
        </w:sect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lang w:val="en-GB" w:eastAsia="en-GB"/>
        </w:rPr>
      </w:pPr>
      <w:r>
        <w:rPr>
          <w:rFonts w:cs="Arial" w:ascii="Arial" w:hAnsi="Arial"/>
          <w:sz w:val="20"/>
          <w:szCs w:val="20"/>
          <w:lang w:val="en-GB" w:eastAsia="en-GB"/>
        </w:rPr>
        <mc:AlternateContent>
          <mc:Choice Requires="wpg">
            <w:drawing>
              <wp:anchor behindDoc="0" distT="0" distB="0" distL="114935" distR="114935" simplePos="0" locked="0" layoutInCell="1" allowOverlap="1" relativeHeight="7">
                <wp:simplePos x="0" y="0"/>
                <wp:positionH relativeFrom="page">
                  <wp:posOffset>745490</wp:posOffset>
                </wp:positionH>
                <wp:positionV relativeFrom="page">
                  <wp:posOffset>933450</wp:posOffset>
                </wp:positionV>
                <wp:extent cx="6104255" cy="1238250"/>
                <wp:effectExtent l="0" t="0" r="0" b="0"/>
                <wp:wrapNone/>
                <wp:docPr id="6" name=""/>
                <a:graphic xmlns:a="http://schemas.openxmlformats.org/drawingml/2006/main">
                  <a:graphicData uri="http://schemas.microsoft.com/office/word/2010/wordprocessingGroup">
                    <wpg:wgp>
                      <wpg:cNvGrpSpPr/>
                      <wpg:grpSpPr>
                        <a:xfrm>
                          <a:off x="0" y="0"/>
                          <a:ext cx="6103800" cy="1237680"/>
                        </a:xfrm>
                      </wpg:grpSpPr>
                      <wps:wsp>
                        <wps:cNvSpPr/>
                        <wps:spPr>
                          <a:xfrm>
                            <a:off x="0" y="0"/>
                            <a:ext cx="6094800" cy="11520"/>
                          </a:xfrm>
                          <a:custGeom>
                            <a:avLst/>
                            <a:gdLst/>
                            <a:ahLst/>
                            <a:rect l="l" t="t" r="r" b="b"/>
                            <a:pathLst>
                              <a:path w="10219" h="0">
                                <a:moveTo>
                                  <a:pt x="0" y="0"/>
                                </a:moveTo>
                                <a:lnTo>
                                  <a:pt x="10219" y="0"/>
                                </a:lnTo>
                              </a:path>
                            </a:pathLst>
                          </a:custGeom>
                          <a:noFill/>
                          <a:ln w="7560">
                            <a:solidFill>
                              <a:srgbClr val="000000"/>
                            </a:solidFill>
                            <a:round/>
                          </a:ln>
                        </wps:spPr>
                        <wps:style>
                          <a:lnRef idx="0"/>
                          <a:fillRef idx="0"/>
                          <a:effectRef idx="0"/>
                          <a:fontRef idx="minor"/>
                        </wps:style>
                        <wps:bodyPr/>
                      </wps:wsp>
                      <wps:wsp>
                        <wps:cNvSpPr/>
                        <wps:spPr>
                          <a:xfrm>
                            <a:off x="2520" y="2520"/>
                            <a:ext cx="10800" cy="1219680"/>
                          </a:xfrm>
                          <a:custGeom>
                            <a:avLst/>
                            <a:gdLst/>
                            <a:ahLst/>
                            <a:rect l="l" t="t" r="r" b="b"/>
                            <a:pathLst>
                              <a:path w="0" h="1929">
                                <a:moveTo>
                                  <a:pt x="0" y="0"/>
                                </a:moveTo>
                                <a:lnTo>
                                  <a:pt x="0" y="1929"/>
                                </a:lnTo>
                              </a:path>
                            </a:pathLst>
                          </a:custGeom>
                          <a:noFill/>
                          <a:ln w="7560">
                            <a:solidFill>
                              <a:srgbClr val="000000"/>
                            </a:solidFill>
                            <a:round/>
                          </a:ln>
                        </wps:spPr>
                        <wps:style>
                          <a:lnRef idx="0"/>
                          <a:fillRef idx="0"/>
                          <a:effectRef idx="0"/>
                          <a:fontRef idx="minor"/>
                        </wps:style>
                        <wps:bodyPr/>
                      </wps:wsp>
                      <wps:wsp>
                        <wps:cNvSpPr/>
                        <wps:spPr>
                          <a:xfrm>
                            <a:off x="0" y="1226160"/>
                            <a:ext cx="6094800" cy="11520"/>
                          </a:xfrm>
                          <a:custGeom>
                            <a:avLst/>
                            <a:gdLst/>
                            <a:ahLst/>
                            <a:rect l="l" t="t" r="r" b="b"/>
                            <a:pathLst>
                              <a:path w="10219" h="0">
                                <a:moveTo>
                                  <a:pt x="0" y="0"/>
                                </a:moveTo>
                                <a:lnTo>
                                  <a:pt x="10219" y="0"/>
                                </a:lnTo>
                              </a:path>
                            </a:pathLst>
                          </a:custGeom>
                          <a:noFill/>
                          <a:ln w="7560">
                            <a:solidFill>
                              <a:srgbClr val="000000"/>
                            </a:solidFill>
                            <a:round/>
                          </a:ln>
                        </wps:spPr>
                        <wps:style>
                          <a:lnRef idx="0"/>
                          <a:fillRef idx="0"/>
                          <a:effectRef idx="0"/>
                          <a:fontRef idx="minor"/>
                        </wps:style>
                        <wps:bodyPr/>
                      </wps:wsp>
                      <wps:wsp>
                        <wps:cNvSpPr/>
                        <wps:spPr>
                          <a:xfrm>
                            <a:off x="6093000" y="2520"/>
                            <a:ext cx="10800" cy="1219680"/>
                          </a:xfrm>
                          <a:custGeom>
                            <a:avLst/>
                            <a:gdLst/>
                            <a:ahLst/>
                            <a:rect l="l" t="t" r="r" b="b"/>
                            <a:pathLst>
                              <a:path w="0" h="1929">
                                <a:moveTo>
                                  <a:pt x="0" y="0"/>
                                </a:moveTo>
                                <a:lnTo>
                                  <a:pt x="0" y="1929"/>
                                </a:lnTo>
                              </a:path>
                            </a:pathLst>
                          </a:custGeom>
                          <a:noFill/>
                          <a:ln w="7560">
                            <a:solidFill>
                              <a:srgbClr val="000000"/>
                            </a:solidFill>
                            <a:round/>
                          </a:ln>
                        </wps:spPr>
                        <wps:style>
                          <a:lnRef idx="0"/>
                          <a:fillRef idx="0"/>
                          <a:effectRef idx="0"/>
                          <a:fontRef idx="minor"/>
                        </wps:style>
                        <wps:bodyPr/>
                      </wps:wsp>
                    </wpg:wgp>
                  </a:graphicData>
                </a:graphic>
              </wp:anchor>
            </w:drawing>
          </mc:Choice>
          <mc:Fallback>
            <w:pict>
              <v:group id="shape_0" style="position:absolute;margin-left:58.7pt;margin-top:73.5pt;width:480.6pt;height:97.45pt" coordorigin="1174,1470" coordsize="9612,1949">
                <v:shape id="shape_0" stroked="t" style="position:absolute;left:1174;top:1470;width:9597;height:17;mso-position-horizontal-relative:page;mso-position-vertical-relative:page">
                  <w10:wrap type="none"/>
                  <v:fill o:detectmouseclick="t" on="false"/>
                  <v:stroke color="black" weight="7560" joinstyle="round" endcap="square"/>
                </v:shape>
                <v:shape id="shape_0" stroked="t" style="position:absolute;left:1178;top:1474;width:16;height:1920;mso-position-horizontal-relative:page;mso-position-vertical-relative:page">
                  <w10:wrap type="none"/>
                  <v:fill o:detectmouseclick="t" on="false"/>
                  <v:stroke color="black" weight="7560" joinstyle="round" endcap="square"/>
                </v:shape>
                <v:shape id="shape_0" stroked="t" style="position:absolute;left:1174;top:3401;width:9597;height:17;mso-position-horizontal-relative:page;mso-position-vertical-relative:page">
                  <w10:wrap type="none"/>
                  <v:fill o:detectmouseclick="t" on="false"/>
                  <v:stroke color="black" weight="7560" joinstyle="round" endcap="square"/>
                </v:shape>
                <v:shape id="shape_0" stroked="t" style="position:absolute;left:10769;top:1474;width:16;height:1920;mso-position-horizontal-relative:page;mso-position-vertical-relative:page">
                  <w10:wrap type="none"/>
                  <v:fill o:detectmouseclick="t" on="false"/>
                  <v:stroke color="black" weight="7560" joinstyle="round" endcap="square"/>
                </v:shape>
              </v:group>
            </w:pict>
          </mc:Fallback>
        </mc:AlternateContent>
      </w:r>
    </w:p>
    <w:p>
      <w:pPr>
        <w:pStyle w:val="Normal"/>
        <w:jc w:val="center"/>
        <w:rPr>
          <w:rFonts w:ascii="Arial" w:hAnsi="Arial" w:cs="Arial"/>
          <w:b/>
          <w:b/>
          <w:bCs/>
          <w:sz w:val="32"/>
          <w:szCs w:val="32"/>
        </w:rPr>
      </w:pPr>
      <w:r>
        <w:rPr>
          <w:rFonts w:cs="Arial" w:ascii="Arial" w:hAnsi="Arial"/>
          <w:b/>
          <w:bCs/>
          <w:sz w:val="32"/>
          <w:szCs w:val="32"/>
        </w:rPr>
        <w:t>CONVENTION</w:t>
      </w:r>
    </w:p>
    <w:p>
      <w:pPr>
        <w:pStyle w:val="Normal"/>
        <w:jc w:val="center"/>
        <w:rPr>
          <w:rFonts w:ascii="Arial" w:hAnsi="Arial" w:cs="Arial"/>
          <w:b/>
          <w:b/>
          <w:bCs/>
          <w:sz w:val="32"/>
          <w:szCs w:val="32"/>
        </w:rPr>
      </w:pPr>
      <w:r>
        <w:rPr>
          <w:rFonts w:cs="Arial" w:ascii="Arial" w:hAnsi="Arial"/>
          <w:b/>
          <w:bCs/>
          <w:sz w:val="32"/>
          <w:szCs w:val="32"/>
        </w:rPr>
        <w:t>Pour l’hébergement d’un site Web ou d’une application informatique</w:t>
      </w:r>
    </w:p>
    <w:p>
      <w:pPr>
        <w:pStyle w:val="Normal"/>
        <w:rPr>
          <w:rFonts w:ascii="Arial" w:hAnsi="Arial" w:cs="Arial"/>
          <w:b/>
          <w:b/>
          <w:bCs/>
          <w:sz w:val="32"/>
          <w:szCs w:val="32"/>
        </w:rPr>
      </w:pPr>
      <w:r>
        <w:rPr>
          <w:rFonts w:cs="Arial" w:ascii="Arial" w:hAnsi="Arial"/>
          <w:b/>
          <w:bCs/>
          <w:sz w:val="32"/>
          <w:szCs w:val="32"/>
        </w:rPr>
      </w:r>
    </w:p>
    <w:p>
      <w:pPr>
        <w:pStyle w:val="Normal"/>
        <w:rPr>
          <w:rFonts w:ascii="Arial" w:hAnsi="Arial" w:cs="Arial"/>
          <w:b/>
          <w:b/>
          <w:bCs/>
          <w:sz w:val="32"/>
          <w:szCs w:val="32"/>
        </w:rPr>
      </w:pPr>
      <w:r>
        <w:rPr>
          <w:rFonts w:cs="Arial" w:ascii="Arial" w:hAnsi="Arial"/>
          <w:b/>
          <w:bCs/>
          <w:sz w:val="32"/>
          <w:szCs w:val="32"/>
        </w:rPr>
      </w:r>
    </w:p>
    <w:p>
      <w:pPr>
        <w:pStyle w:val="Normal"/>
        <w:spacing w:lineRule="auto" w:line="360" w:before="240" w:after="200"/>
        <w:jc w:val="both"/>
        <w:rPr>
          <w:rFonts w:ascii="Arial" w:hAnsi="Arial" w:cs="Arial"/>
        </w:rPr>
      </w:pPr>
      <w:r>
        <w:rPr>
          <w:rFonts w:cs="Arial" w:ascii="Arial" w:hAnsi="Arial"/>
        </w:rPr>
        <w:t>Entre</w:t>
      </w:r>
    </w:p>
    <w:p>
      <w:pPr>
        <w:pStyle w:val="Normal"/>
        <w:spacing w:lineRule="auto" w:line="360" w:before="240" w:after="200"/>
        <w:jc w:val="both"/>
        <w:rPr>
          <w:rFonts w:ascii="Arial" w:hAnsi="Arial" w:cs="Arial"/>
          <w:w w:val="101"/>
        </w:rPr>
      </w:pPr>
      <w:r>
        <w:rPr>
          <w:rFonts w:cs="Arial" w:ascii="Arial" w:hAnsi="Arial"/>
          <w:w w:val="101"/>
        </w:rPr>
        <w:t>L’Institution de la Recherche et de l’Enseignement Supérieur Agricoles ci-après désignée sous le vocale IRESA, représentée par son président, d’une part,</w:t>
      </w:r>
    </w:p>
    <w:p>
      <w:pPr>
        <w:pStyle w:val="Normal"/>
        <w:spacing w:lineRule="auto" w:line="360" w:before="240" w:after="200"/>
        <w:jc w:val="both"/>
        <w:rPr>
          <w:rFonts w:ascii="Arial" w:hAnsi="Arial" w:cs="Arial"/>
          <w:w w:val="101"/>
        </w:rPr>
      </w:pPr>
      <w:r>
        <w:rPr>
          <w:rFonts w:cs="Arial" w:ascii="Arial" w:hAnsi="Arial"/>
          <w:w w:val="101"/>
        </w:rPr>
        <w:t xml:space="preserve">Et,……………………………………………..……………………………………, ci-après désigné sous le vocale …………………… représenté(e) par son Directeur Général, d’autre part.  </w:t>
      </w:r>
    </w:p>
    <w:p>
      <w:pPr>
        <w:pStyle w:val="Normal"/>
        <w:widowControl w:val="false"/>
        <w:autoSpaceDE w:val="false"/>
        <w:spacing w:before="240" w:after="0"/>
        <w:jc w:val="both"/>
        <w:rPr>
          <w:rFonts w:ascii="Arial" w:hAnsi="Arial" w:cs="Arial"/>
          <w:b/>
          <w:b/>
          <w:bCs/>
        </w:rPr>
      </w:pPr>
      <w:r>
        <w:rPr>
          <w:rFonts w:cs="Arial" w:ascii="Arial" w:hAnsi="Arial"/>
          <w:b/>
          <w:bCs/>
        </w:rPr>
        <w:t>PREAMBULE</w:t>
      </w:r>
    </w:p>
    <w:p>
      <w:pPr>
        <w:pStyle w:val="Normal"/>
        <w:widowControl w:val="false"/>
        <w:autoSpaceDE w:val="false"/>
        <w:spacing w:lineRule="auto" w:line="360" w:before="240" w:after="0"/>
        <w:jc w:val="both"/>
        <w:rPr>
          <w:rFonts w:ascii="Arial" w:hAnsi="Arial" w:cs="Arial"/>
        </w:rPr>
      </w:pPr>
      <w:r>
        <w:rPr>
          <w:rFonts w:cs="Arial" w:ascii="Arial" w:hAnsi="Arial"/>
        </w:rPr>
        <w:t xml:space="preserve">L’IRESA met à la disposition de la ………………………… un service d’hébergement de sites web ou d’applications informatique, une (01) adresse de messagerie électronique pour le support et l’administration du site web  et un accès SFTP pour la mise à jour du site web. </w:t>
      </w:r>
    </w:p>
    <w:p>
      <w:pPr>
        <w:pStyle w:val="Normal"/>
        <w:widowControl w:val="false"/>
        <w:autoSpaceDE w:val="false"/>
        <w:spacing w:lineRule="auto" w:line="360" w:before="240" w:after="0"/>
        <w:ind w:left="0" w:right="0" w:firstLine="708"/>
        <w:jc w:val="both"/>
        <w:rPr>
          <w:rFonts w:ascii="Arial" w:hAnsi="Arial" w:cs="Arial"/>
        </w:rPr>
      </w:pPr>
      <w:r>
        <w:rPr>
          <w:rFonts w:cs="Arial" w:ascii="Arial" w:hAnsi="Arial"/>
        </w:rPr>
        <w:t>A l’effet de définir les règles de conduite de ces services et les responsabilités de chaque partie,</w:t>
      </w:r>
    </w:p>
    <w:p>
      <w:pPr>
        <w:pStyle w:val="Normal"/>
        <w:widowControl w:val="false"/>
        <w:autoSpaceDE w:val="false"/>
        <w:spacing w:lineRule="auto" w:line="360" w:before="240" w:after="0"/>
        <w:ind w:left="0" w:right="0" w:firstLine="118"/>
        <w:jc w:val="both"/>
        <w:rPr>
          <w:rFonts w:ascii="Arial" w:hAnsi="Arial" w:cs="Arial"/>
        </w:rPr>
      </w:pPr>
      <w:r>
        <w:rPr>
          <w:rFonts w:cs="Arial" w:ascii="Arial" w:hAnsi="Arial"/>
        </w:rPr>
        <w:t>Il a été convenu et arrêté ce qui suit</w:t>
      </w:r>
    </w:p>
    <w:p>
      <w:pPr>
        <w:pStyle w:val="Normal"/>
        <w:widowControl w:val="false"/>
        <w:autoSpaceDE w:val="false"/>
        <w:spacing w:lineRule="auto" w:line="360" w:before="240" w:after="200"/>
        <w:ind w:left="0" w:right="0" w:firstLine="118"/>
        <w:jc w:val="both"/>
        <w:rPr>
          <w:rFonts w:ascii="Arial" w:hAnsi="Arial" w:cs="Arial"/>
          <w:b/>
          <w:b/>
          <w:bCs/>
        </w:rPr>
      </w:pPr>
      <w:r>
        <w:rPr>
          <w:rFonts w:cs="Arial" w:ascii="Arial" w:hAnsi="Arial"/>
          <w:b/>
          <w:bCs/>
        </w:rPr>
        <w:t>Article premier : Objet de la convention</w:t>
      </w:r>
    </w:p>
    <w:p>
      <w:pPr>
        <w:pStyle w:val="Normal"/>
        <w:widowControl w:val="false"/>
        <w:autoSpaceDE w:val="false"/>
        <w:spacing w:lineRule="auto" w:line="360" w:before="240" w:after="200"/>
        <w:jc w:val="both"/>
        <w:rPr>
          <w:rFonts w:ascii="Arial" w:hAnsi="Arial" w:cs="Arial"/>
        </w:rPr>
      </w:pPr>
      <w:r>
        <w:rPr>
          <w:rFonts w:cs="Arial" w:ascii="Arial" w:hAnsi="Arial"/>
        </w:rPr>
        <w:t>La présente convention a pour objet de déterminer les règles que doivent respecter les personnes et/ou structures intervenantes dans l’administration et l’exploitation du site web ou de l’application informatique.</w:t>
      </w:r>
    </w:p>
    <w:p>
      <w:pPr>
        <w:pStyle w:val="Normal"/>
        <w:widowControl w:val="false"/>
        <w:autoSpaceDE w:val="false"/>
        <w:spacing w:lineRule="auto" w:line="360" w:before="240" w:after="200"/>
        <w:jc w:val="both"/>
        <w:rPr>
          <w:rFonts w:ascii="Arial" w:hAnsi="Arial" w:cs="Arial"/>
        </w:rPr>
      </w:pPr>
      <w:r>
        <w:rPr>
          <w:rFonts w:cs="Arial" w:ascii="Arial" w:hAnsi="Arial"/>
        </w:rPr>
        <w:t>Cette convention définit et précise :</w:t>
      </w:r>
    </w:p>
    <w:p>
      <w:pPr>
        <w:pStyle w:val="Paragraphedeliste"/>
        <w:widowControl w:val="false"/>
        <w:numPr>
          <w:ilvl w:val="0"/>
          <w:numId w:val="4"/>
        </w:numPr>
        <w:autoSpaceDE w:val="false"/>
        <w:spacing w:lineRule="auto" w:line="360" w:before="240" w:after="0"/>
        <w:contextualSpacing/>
        <w:jc w:val="both"/>
        <w:rPr>
          <w:rFonts w:ascii="Arial" w:hAnsi="Arial" w:cs="Arial"/>
        </w:rPr>
      </w:pPr>
      <w:r>
        <w:rPr>
          <w:rFonts w:cs="Arial" w:ascii="Arial" w:hAnsi="Arial"/>
        </w:rPr>
        <w:t>Les engagements de l’IRESA</w:t>
      </w:r>
    </w:p>
    <w:p>
      <w:pPr>
        <w:pStyle w:val="Paragraphedeliste"/>
        <w:widowControl w:val="false"/>
        <w:numPr>
          <w:ilvl w:val="0"/>
          <w:numId w:val="4"/>
        </w:numPr>
        <w:autoSpaceDE w:val="false"/>
        <w:spacing w:lineRule="auto" w:line="360" w:before="240" w:after="0"/>
        <w:contextualSpacing/>
        <w:jc w:val="both"/>
        <w:rPr>
          <w:rFonts w:ascii="Arial" w:hAnsi="Arial" w:cs="Arial"/>
        </w:rPr>
      </w:pPr>
      <w:r>
        <w:rPr>
          <w:rFonts w:cs="Arial" w:ascii="Arial" w:hAnsi="Arial"/>
        </w:rPr>
        <w:t>Les engagements de l’……………………….</w:t>
      </w:r>
    </w:p>
    <w:p>
      <w:pPr>
        <w:pStyle w:val="Paragraphedeliste"/>
        <w:widowControl w:val="false"/>
        <w:numPr>
          <w:ilvl w:val="0"/>
          <w:numId w:val="4"/>
        </w:numPr>
        <w:autoSpaceDE w:val="false"/>
        <w:spacing w:lineRule="auto" w:line="360" w:before="240" w:after="0"/>
        <w:contextualSpacing/>
        <w:jc w:val="both"/>
        <w:rPr>
          <w:rFonts w:ascii="Arial" w:hAnsi="Arial" w:cs="Arial"/>
        </w:rPr>
      </w:pPr>
      <w:r>
        <w:rPr>
          <w:rFonts w:cs="Arial" w:ascii="Arial" w:hAnsi="Arial"/>
        </w:rPr>
        <w:t>La validité de la convention</w:t>
      </w:r>
    </w:p>
    <w:p>
      <w:pPr>
        <w:pStyle w:val="Normal"/>
        <w:widowControl w:val="false"/>
        <w:autoSpaceDE w:val="false"/>
        <w:spacing w:lineRule="auto" w:line="360" w:before="240" w:after="0"/>
        <w:ind w:left="360" w:right="0" w:hanging="0"/>
        <w:jc w:val="both"/>
        <w:rPr>
          <w:rFonts w:ascii="Arial" w:hAnsi="Arial" w:cs="Arial"/>
          <w:b/>
          <w:b/>
          <w:bCs/>
        </w:rPr>
      </w:pPr>
      <w:r>
        <w:rPr>
          <w:rFonts w:cs="Arial" w:ascii="Arial" w:hAnsi="Arial"/>
          <w:b/>
          <w:bCs/>
        </w:rPr>
        <w:t>Article 2 : Les engagements de l’IRESA</w:t>
      </w:r>
    </w:p>
    <w:p>
      <w:pPr>
        <w:pStyle w:val="Normal"/>
        <w:widowControl w:val="false"/>
        <w:autoSpaceDE w:val="false"/>
        <w:spacing w:lineRule="auto" w:line="360" w:before="240" w:after="0"/>
        <w:jc w:val="both"/>
        <w:rPr>
          <w:rFonts w:ascii="Arial" w:hAnsi="Arial" w:cs="Arial"/>
        </w:rPr>
      </w:pPr>
      <w:r>
        <w:rPr>
          <w:rFonts w:cs="Arial" w:ascii="Arial" w:hAnsi="Arial"/>
        </w:rPr>
        <w:t>L’IRESA s’engage à fournir à l’………………………. un ensemble de services, dans la limite des moyens qui lui sont fournis, permettant le bon fonctionnement du site web ou de l’application informatique.</w:t>
      </w:r>
    </w:p>
    <w:p>
      <w:pPr>
        <w:pStyle w:val="Normal"/>
        <w:widowControl w:val="false"/>
        <w:autoSpaceDE w:val="false"/>
        <w:spacing w:lineRule="auto" w:line="360" w:before="240" w:after="0"/>
        <w:jc w:val="both"/>
        <w:rPr>
          <w:rFonts w:ascii="Arial" w:hAnsi="Arial" w:cs="Arial"/>
        </w:rPr>
      </w:pPr>
      <w:r>
        <w:rPr>
          <w:rFonts w:cs="Arial" w:ascii="Arial" w:hAnsi="Arial"/>
        </w:rPr>
        <w:t>Les services couverts par cette convention comprennent :</w:t>
      </w:r>
    </w:p>
    <w:p>
      <w:pPr>
        <w:pStyle w:val="Paragraphedeliste"/>
        <w:widowControl w:val="false"/>
        <w:numPr>
          <w:ilvl w:val="0"/>
          <w:numId w:val="3"/>
        </w:numPr>
        <w:autoSpaceDE w:val="false"/>
        <w:spacing w:lineRule="auto" w:line="360" w:before="240" w:after="0"/>
        <w:contextualSpacing/>
        <w:jc w:val="both"/>
        <w:rPr>
          <w:rFonts w:ascii="Arial" w:hAnsi="Arial" w:cs="Arial"/>
        </w:rPr>
      </w:pPr>
      <w:r>
        <w:rPr>
          <w:rFonts w:cs="Arial" w:ascii="Arial" w:hAnsi="Arial"/>
        </w:rPr>
        <w:t xml:space="preserve">La mise à disposition d’une plate-forme informatique matérielle et logicielle permettant l’hébergement du site web ou de l’application informatique et supportant les technologies de développement suivantes : ASP, ASP.NET, PHP, JSP et pour les bases de données : Oracle et MySql. </w:t>
      </w:r>
    </w:p>
    <w:p>
      <w:pPr>
        <w:pStyle w:val="Paragraphedeliste"/>
        <w:widowControl w:val="false"/>
        <w:numPr>
          <w:ilvl w:val="0"/>
          <w:numId w:val="3"/>
        </w:numPr>
        <w:autoSpaceDE w:val="false"/>
        <w:spacing w:lineRule="auto" w:line="360" w:before="240" w:after="0"/>
        <w:contextualSpacing/>
        <w:jc w:val="both"/>
        <w:rPr>
          <w:rFonts w:ascii="Arial" w:hAnsi="Arial" w:cs="Arial"/>
        </w:rPr>
      </w:pPr>
      <w:r>
        <w:rPr>
          <w:rFonts w:cs="Arial" w:ascii="Arial" w:hAnsi="Arial"/>
        </w:rPr>
        <w:t>Une liaison avec un débit convenable des équipements hébergeant le site web au réseau internet.</w:t>
      </w:r>
    </w:p>
    <w:p>
      <w:pPr>
        <w:pStyle w:val="Paragraphedeliste"/>
        <w:widowControl w:val="false"/>
        <w:numPr>
          <w:ilvl w:val="0"/>
          <w:numId w:val="3"/>
        </w:numPr>
        <w:autoSpaceDE w:val="false"/>
        <w:spacing w:lineRule="auto" w:line="360" w:before="240" w:after="0"/>
        <w:contextualSpacing/>
        <w:jc w:val="both"/>
        <w:rPr>
          <w:rFonts w:ascii="Arial" w:hAnsi="Arial" w:eastAsia="Arial Unicode MS" w:cs="Arial"/>
          <w:sz w:val="23"/>
          <w:szCs w:val="23"/>
        </w:rPr>
      </w:pPr>
      <w:r>
        <w:rPr>
          <w:rFonts w:eastAsia="Arial Unicode MS" w:cs="Arial" w:ascii="Arial" w:hAnsi="Arial"/>
          <w:sz w:val="23"/>
          <w:szCs w:val="23"/>
        </w:rPr>
        <w:t>Le support technique en ligne via : www.assistance.agrinet.tn</w:t>
      </w:r>
    </w:p>
    <w:p>
      <w:pPr>
        <w:pStyle w:val="Paragraphedeliste"/>
        <w:widowControl w:val="false"/>
        <w:numPr>
          <w:ilvl w:val="0"/>
          <w:numId w:val="3"/>
        </w:numPr>
        <w:autoSpaceDE w:val="false"/>
        <w:spacing w:lineRule="auto" w:line="360" w:before="240" w:after="0"/>
        <w:contextualSpacing/>
        <w:jc w:val="both"/>
        <w:rPr>
          <w:rFonts w:ascii="Arial" w:hAnsi="Arial" w:cs="Arial"/>
        </w:rPr>
      </w:pPr>
      <w:r>
        <w:rPr>
          <w:rFonts w:cs="Arial" w:ascii="Arial" w:hAnsi="Arial"/>
        </w:rPr>
        <w:t xml:space="preserve">La désignation d’un interlocuteur unique. La désignation de cette personne sera précisée dans les conditions particulières. </w:t>
      </w:r>
    </w:p>
    <w:p>
      <w:pPr>
        <w:pStyle w:val="Paragraphedeliste"/>
        <w:widowControl w:val="false"/>
        <w:numPr>
          <w:ilvl w:val="0"/>
          <w:numId w:val="3"/>
        </w:numPr>
        <w:autoSpaceDE w:val="false"/>
        <w:spacing w:lineRule="auto" w:line="360" w:before="240" w:after="0"/>
        <w:contextualSpacing/>
        <w:jc w:val="both"/>
        <w:rPr>
          <w:rFonts w:ascii="Arial" w:hAnsi="Arial" w:cs="Arial"/>
        </w:rPr>
      </w:pPr>
      <w:r>
        <w:rPr>
          <w:rFonts w:cs="Arial" w:ascii="Arial" w:hAnsi="Arial"/>
        </w:rPr>
        <w:t>La sécurité physique.</w:t>
      </w:r>
    </w:p>
    <w:p>
      <w:pPr>
        <w:pStyle w:val="Normal"/>
        <w:widowControl w:val="false"/>
        <w:autoSpaceDE w:val="false"/>
        <w:spacing w:lineRule="auto" w:line="360" w:before="240" w:after="0"/>
        <w:jc w:val="both"/>
        <w:rPr>
          <w:rFonts w:ascii="Arial" w:hAnsi="Arial" w:cs="Arial"/>
        </w:rPr>
      </w:pPr>
      <w:r>
        <w:rPr>
          <w:rFonts w:cs="Arial" w:ascii="Arial" w:hAnsi="Arial"/>
        </w:rPr>
        <w:t>La responsabilité de l’IRESA ne sera pas engagée dans les cas ci-après :</w:t>
      </w:r>
    </w:p>
    <w:p>
      <w:pPr>
        <w:pStyle w:val="Paragraphedeliste"/>
        <w:widowControl w:val="false"/>
        <w:numPr>
          <w:ilvl w:val="0"/>
          <w:numId w:val="3"/>
        </w:numPr>
        <w:autoSpaceDE w:val="false"/>
        <w:spacing w:lineRule="auto" w:line="360" w:before="240" w:after="0"/>
        <w:contextualSpacing/>
        <w:jc w:val="both"/>
        <w:rPr>
          <w:rFonts w:ascii="Arial" w:hAnsi="Arial" w:cs="Arial"/>
        </w:rPr>
      </w:pPr>
      <w:r>
        <w:rPr>
          <w:rFonts w:cs="Arial" w:ascii="Arial" w:hAnsi="Arial"/>
        </w:rPr>
        <w:t xml:space="preserve">La détérioration du site web par le fait des utilisateurs et/ou non respect des consignes données. </w:t>
      </w:r>
    </w:p>
    <w:p>
      <w:pPr>
        <w:pStyle w:val="Paragraphedeliste"/>
        <w:widowControl w:val="false"/>
        <w:numPr>
          <w:ilvl w:val="0"/>
          <w:numId w:val="3"/>
        </w:numPr>
        <w:autoSpaceDE w:val="false"/>
        <w:spacing w:lineRule="auto" w:line="360" w:before="240" w:after="0"/>
        <w:contextualSpacing/>
        <w:jc w:val="both"/>
        <w:rPr>
          <w:rFonts w:ascii="Arial" w:hAnsi="Arial" w:cs="Arial"/>
        </w:rPr>
      </w:pPr>
      <w:r>
        <w:rPr>
          <w:rFonts w:cs="Arial" w:ascii="Arial" w:hAnsi="Arial"/>
        </w:rPr>
        <w:t>La mauvaise utilisation des informations transmises ou stockées à la suite d’erreurs imputables directement ou indirectement aux utilisateurs du système.</w:t>
      </w:r>
    </w:p>
    <w:p>
      <w:pPr>
        <w:pStyle w:val="Paragraphedeliste"/>
        <w:widowControl w:val="false"/>
        <w:numPr>
          <w:ilvl w:val="0"/>
          <w:numId w:val="3"/>
        </w:numPr>
        <w:autoSpaceDE w:val="false"/>
        <w:spacing w:lineRule="auto" w:line="360" w:before="240" w:after="0"/>
        <w:contextualSpacing/>
        <w:jc w:val="both"/>
        <w:rPr>
          <w:rFonts w:ascii="Arial" w:hAnsi="Arial" w:eastAsia="Arial Unicode MS" w:cs="Arial"/>
          <w:sz w:val="23"/>
          <w:szCs w:val="23"/>
        </w:rPr>
      </w:pPr>
      <w:r>
        <w:rPr>
          <w:rFonts w:eastAsia="Arial Unicode MS" w:cs="Arial" w:ascii="Arial" w:hAnsi="Arial"/>
          <w:sz w:val="23"/>
          <w:szCs w:val="23"/>
        </w:rPr>
        <w:t xml:space="preserve">L’utilisation illicite ou frauduleuse des accès mis à la disposition des utilisateurs du système. </w:t>
      </w:r>
    </w:p>
    <w:p>
      <w:pPr>
        <w:pStyle w:val="Paragraphedeliste"/>
        <w:widowControl w:val="false"/>
        <w:numPr>
          <w:ilvl w:val="0"/>
          <w:numId w:val="3"/>
        </w:numPr>
        <w:autoSpaceDE w:val="false"/>
        <w:spacing w:lineRule="auto" w:line="360" w:before="240" w:after="0"/>
        <w:contextualSpacing/>
        <w:jc w:val="both"/>
        <w:rPr>
          <w:rFonts w:ascii="Arial" w:hAnsi="Arial" w:eastAsia="Arial Unicode MS" w:cs="Arial"/>
          <w:sz w:val="23"/>
          <w:szCs w:val="23"/>
        </w:rPr>
      </w:pPr>
      <w:r>
        <w:rPr>
          <w:rFonts w:eastAsia="Arial Unicode MS" w:cs="Arial" w:ascii="Arial" w:hAnsi="Arial"/>
          <w:sz w:val="23"/>
          <w:szCs w:val="23"/>
        </w:rPr>
        <w:t>La défaillance du système hors les horaires administratifs.</w:t>
      </w:r>
    </w:p>
    <w:p>
      <w:pPr>
        <w:pStyle w:val="Paragraphedeliste"/>
        <w:widowControl w:val="false"/>
        <w:numPr>
          <w:ilvl w:val="0"/>
          <w:numId w:val="3"/>
        </w:numPr>
        <w:autoSpaceDE w:val="false"/>
        <w:spacing w:lineRule="auto" w:line="360" w:before="240" w:after="0"/>
        <w:contextualSpacing/>
        <w:jc w:val="both"/>
        <w:rPr>
          <w:rFonts w:ascii="Arial" w:hAnsi="Arial" w:eastAsia="Arial Unicode MS" w:cs="Arial"/>
          <w:sz w:val="23"/>
          <w:szCs w:val="23"/>
        </w:rPr>
      </w:pPr>
      <w:r>
        <w:rPr>
          <w:rFonts w:eastAsia="Arial Unicode MS" w:cs="Arial" w:ascii="Arial" w:hAnsi="Arial"/>
          <w:sz w:val="23"/>
          <w:szCs w:val="23"/>
        </w:rPr>
        <w:t>La défaillance des opérateurs des réseaux de télécommunication.</w:t>
      </w:r>
    </w:p>
    <w:p>
      <w:pPr>
        <w:pStyle w:val="Normal"/>
        <w:widowControl w:val="false"/>
        <w:autoSpaceDE w:val="false"/>
        <w:spacing w:lineRule="auto" w:line="360" w:before="240" w:after="0"/>
        <w:ind w:left="360" w:right="0" w:hanging="0"/>
        <w:jc w:val="both"/>
        <w:rPr/>
      </w:pPr>
      <w:r>
        <w:rPr>
          <w:rFonts w:cs="Arial" w:ascii="Arial" w:hAnsi="Arial"/>
          <w:b/>
          <w:bCs/>
        </w:rPr>
        <w:t xml:space="preserve">Article 3 : Les engagements de </w:t>
      </w:r>
      <w:r>
        <w:rPr>
          <w:rFonts w:cs="Arial" w:ascii="Arial" w:hAnsi="Arial"/>
        </w:rPr>
        <w:t>…………………….</w:t>
      </w:r>
    </w:p>
    <w:p>
      <w:pPr>
        <w:pStyle w:val="Normal"/>
        <w:widowControl w:val="false"/>
        <w:autoSpaceDE w:val="false"/>
        <w:spacing w:lineRule="auto" w:line="360" w:before="240" w:after="0"/>
        <w:jc w:val="both"/>
        <w:rPr>
          <w:rFonts w:ascii="Arial" w:hAnsi="Arial" w:eastAsia="Arial Unicode MS" w:cs="Arial"/>
          <w:sz w:val="23"/>
          <w:szCs w:val="23"/>
        </w:rPr>
      </w:pPr>
      <w:r>
        <w:rPr>
          <w:rFonts w:eastAsia="Arial Unicode MS" w:cs="Arial" w:ascii="Arial" w:hAnsi="Arial"/>
          <w:sz w:val="23"/>
          <w:szCs w:val="23"/>
        </w:rPr>
        <w:t>L’………………………… s’engage à :</w:t>
      </w:r>
    </w:p>
    <w:p>
      <w:pPr>
        <w:pStyle w:val="Paragraphedeliste"/>
        <w:widowControl w:val="false"/>
        <w:numPr>
          <w:ilvl w:val="0"/>
          <w:numId w:val="3"/>
        </w:numPr>
        <w:autoSpaceDE w:val="false"/>
        <w:spacing w:lineRule="auto" w:line="360" w:before="240" w:after="0"/>
        <w:contextualSpacing/>
        <w:jc w:val="both"/>
        <w:rPr>
          <w:rFonts w:ascii="Arial" w:hAnsi="Arial" w:eastAsia="Arial Unicode MS" w:cs="Arial"/>
          <w:sz w:val="23"/>
          <w:szCs w:val="23"/>
        </w:rPr>
      </w:pPr>
      <w:r>
        <w:rPr>
          <w:rFonts w:eastAsia="Arial Unicode MS" w:cs="Arial" w:ascii="Arial" w:hAnsi="Arial"/>
          <w:sz w:val="23"/>
          <w:szCs w:val="23"/>
        </w:rPr>
        <w:t xml:space="preserve">Etre responsable du contenu, de la forme, de la programmation et du développement du site web ou de l’application informatique à héberger. </w:t>
      </w:r>
    </w:p>
    <w:p>
      <w:pPr>
        <w:pStyle w:val="Normal"/>
        <w:widowControl w:val="false"/>
        <w:autoSpaceDE w:val="false"/>
        <w:spacing w:lineRule="auto" w:line="360" w:before="240" w:after="0"/>
        <w:ind w:left="360" w:right="0" w:hanging="0"/>
        <w:jc w:val="both"/>
        <w:rPr>
          <w:rFonts w:ascii="Arial" w:hAnsi="Arial" w:eastAsia="Arial Unicode MS" w:cs="Arial"/>
          <w:sz w:val="23"/>
          <w:szCs w:val="23"/>
        </w:rPr>
      </w:pPr>
      <w:r>
        <w:rPr>
          <w:rFonts w:eastAsia="Arial Unicode MS" w:cs="Arial" w:ascii="Arial" w:hAnsi="Arial"/>
          <w:sz w:val="23"/>
          <w:szCs w:val="23"/>
        </w:rPr>
        <w:t xml:space="preserve">Les pages web ne doivent, en aucun cas, contenir des informations contrevenant à la législation tunisienne ou à caractères pornographiques, violents ou obscènes. </w:t>
      </w:r>
    </w:p>
    <w:p>
      <w:pPr>
        <w:pStyle w:val="Normal"/>
        <w:widowControl w:val="false"/>
        <w:autoSpaceDE w:val="false"/>
        <w:spacing w:lineRule="auto" w:line="360" w:before="240" w:after="0"/>
        <w:ind w:left="360" w:right="0" w:hanging="0"/>
        <w:jc w:val="both"/>
        <w:rPr>
          <w:rFonts w:ascii="Arial" w:hAnsi="Arial" w:eastAsia="Arial Unicode MS" w:cs="Arial"/>
          <w:sz w:val="23"/>
          <w:szCs w:val="23"/>
        </w:rPr>
      </w:pPr>
      <w:r>
        <w:rPr>
          <w:rFonts w:eastAsia="Arial Unicode MS" w:cs="Arial" w:ascii="Arial" w:hAnsi="Arial"/>
          <w:sz w:val="23"/>
          <w:szCs w:val="23"/>
        </w:rPr>
        <w:t xml:space="preserve">Les dispositions de la présente convention ne sauraient dispenser l’……………………… de toutes autres obligations prévues par la législation et la réglementation en vigueur.   </w:t>
      </w:r>
    </w:p>
    <w:p>
      <w:pPr>
        <w:pStyle w:val="Paragraphedeliste"/>
        <w:widowControl w:val="false"/>
        <w:numPr>
          <w:ilvl w:val="0"/>
          <w:numId w:val="3"/>
        </w:numPr>
        <w:autoSpaceDE w:val="false"/>
        <w:spacing w:lineRule="auto" w:line="360" w:before="240" w:after="0"/>
        <w:contextualSpacing/>
        <w:jc w:val="both"/>
        <w:rPr>
          <w:rFonts w:ascii="Arial" w:hAnsi="Arial" w:eastAsia="Arial Unicode MS" w:cs="Arial"/>
          <w:sz w:val="23"/>
          <w:szCs w:val="23"/>
        </w:rPr>
      </w:pPr>
      <w:r>
        <w:rPr>
          <w:rFonts w:eastAsia="Arial Unicode MS" w:cs="Arial" w:ascii="Arial" w:hAnsi="Arial"/>
          <w:sz w:val="23"/>
          <w:szCs w:val="23"/>
        </w:rPr>
        <w:t>Notifier toute demande d’accès à la salle réseau de l’IRESA avant 24h de l’intervention.</w:t>
      </w:r>
    </w:p>
    <w:p>
      <w:pPr>
        <w:pStyle w:val="Paragraphedeliste"/>
        <w:widowControl w:val="false"/>
        <w:numPr>
          <w:ilvl w:val="0"/>
          <w:numId w:val="3"/>
        </w:numPr>
        <w:autoSpaceDE w:val="false"/>
        <w:spacing w:lineRule="auto" w:line="360" w:before="240" w:after="0"/>
        <w:contextualSpacing/>
        <w:jc w:val="both"/>
        <w:rPr>
          <w:rFonts w:ascii="Arial" w:hAnsi="Arial" w:eastAsia="Arial Unicode MS" w:cs="Arial"/>
          <w:sz w:val="23"/>
          <w:szCs w:val="23"/>
        </w:rPr>
      </w:pPr>
      <w:r>
        <w:rPr>
          <w:rFonts w:eastAsia="Arial Unicode MS" w:cs="Arial" w:ascii="Arial" w:hAnsi="Arial"/>
          <w:sz w:val="23"/>
          <w:szCs w:val="23"/>
        </w:rPr>
        <w:t xml:space="preserve">Administrer son serveur. L’…………… a l’accès « Administrateur » au répertoire spécifique de son site web ou de  l’application informatique. L’administration à distance doit se faire par des sessions cryptées. </w:t>
      </w:r>
    </w:p>
    <w:p>
      <w:pPr>
        <w:pStyle w:val="Paragraphedeliste"/>
        <w:widowControl w:val="false"/>
        <w:numPr>
          <w:ilvl w:val="0"/>
          <w:numId w:val="3"/>
        </w:numPr>
        <w:autoSpaceDE w:val="false"/>
        <w:spacing w:lineRule="auto" w:line="360" w:before="240" w:after="0"/>
        <w:contextualSpacing/>
        <w:jc w:val="both"/>
        <w:rPr>
          <w:rFonts w:ascii="Arial" w:hAnsi="Arial" w:eastAsia="Arial Unicode MS" w:cs="Arial"/>
          <w:sz w:val="23"/>
          <w:szCs w:val="23"/>
        </w:rPr>
      </w:pPr>
      <w:r>
        <w:rPr>
          <w:rFonts w:eastAsia="Arial Unicode MS" w:cs="Arial" w:ascii="Arial" w:hAnsi="Arial"/>
          <w:sz w:val="23"/>
          <w:szCs w:val="23"/>
        </w:rPr>
        <w:t>Désigner un administrateur du serveur web ou l’application informatique qui sera hébergé à l’IRESA. L’administrateur sera l’interlocuteur qui le représentera auprès de l’IRESA. La désignation de cette personne sera précisée dans les conditions particulières.</w:t>
      </w:r>
    </w:p>
    <w:p>
      <w:pPr>
        <w:pStyle w:val="Paragraphedeliste"/>
        <w:widowControl w:val="false"/>
        <w:numPr>
          <w:ilvl w:val="0"/>
          <w:numId w:val="3"/>
        </w:numPr>
        <w:autoSpaceDE w:val="false"/>
        <w:spacing w:lineRule="auto" w:line="360" w:before="240" w:after="0"/>
        <w:contextualSpacing/>
        <w:jc w:val="both"/>
        <w:rPr>
          <w:rFonts w:ascii="Arial" w:hAnsi="Arial" w:eastAsia="Arial Unicode MS" w:cs="Arial"/>
          <w:sz w:val="23"/>
          <w:szCs w:val="23"/>
        </w:rPr>
      </w:pPr>
      <w:r>
        <w:rPr>
          <w:rFonts w:eastAsia="Arial Unicode MS" w:cs="Arial" w:ascii="Arial" w:hAnsi="Arial"/>
          <w:sz w:val="23"/>
          <w:szCs w:val="23"/>
        </w:rPr>
        <w:t>Informer l’IRESA pour toute délégation de ses propres droits d’administrateur.</w:t>
      </w:r>
    </w:p>
    <w:p>
      <w:pPr>
        <w:pStyle w:val="Paragraphedeliste"/>
        <w:widowControl w:val="false"/>
        <w:numPr>
          <w:ilvl w:val="0"/>
          <w:numId w:val="3"/>
        </w:numPr>
        <w:autoSpaceDE w:val="false"/>
        <w:spacing w:lineRule="auto" w:line="360" w:before="240" w:after="0"/>
        <w:contextualSpacing/>
        <w:jc w:val="both"/>
        <w:rPr>
          <w:rFonts w:ascii="Arial" w:hAnsi="Arial" w:eastAsia="Arial Unicode MS" w:cs="Arial"/>
          <w:sz w:val="23"/>
          <w:szCs w:val="23"/>
        </w:rPr>
      </w:pPr>
      <w:r>
        <w:rPr>
          <w:rFonts w:eastAsia="Arial Unicode MS" w:cs="Arial" w:ascii="Arial" w:hAnsi="Arial"/>
          <w:sz w:val="23"/>
          <w:szCs w:val="23"/>
        </w:rPr>
        <w:t xml:space="preserve">L’application doit permettre d’obtenir la trace d’accès des utilisateurs au serveur. Un rapport d’activité mensuel sera visé par les deux parties contractantes. </w:t>
      </w:r>
    </w:p>
    <w:p>
      <w:pPr>
        <w:pStyle w:val="Normal"/>
        <w:widowControl w:val="false"/>
        <w:autoSpaceDE w:val="false"/>
        <w:spacing w:lineRule="auto" w:line="360" w:before="240" w:after="0"/>
        <w:ind w:left="360" w:right="0" w:hanging="0"/>
        <w:jc w:val="both"/>
        <w:rPr/>
      </w:pPr>
      <w:r>
        <w:rPr>
          <w:rFonts w:cs="Arial" w:ascii="Arial" w:hAnsi="Arial"/>
          <w:b/>
          <w:bCs/>
        </w:rPr>
        <w:t xml:space="preserve">Article 4 : Les équipements de l’ </w:t>
      </w:r>
      <w:r>
        <w:rPr>
          <w:rFonts w:cs="Arial" w:ascii="Arial" w:hAnsi="Arial"/>
        </w:rPr>
        <w:t>…………………….</w:t>
      </w:r>
    </w:p>
    <w:p>
      <w:pPr>
        <w:pStyle w:val="Normal"/>
        <w:widowControl w:val="false"/>
        <w:autoSpaceDE w:val="false"/>
        <w:spacing w:lineRule="auto" w:line="360" w:before="240" w:after="0"/>
        <w:jc w:val="both"/>
        <w:rPr>
          <w:rFonts w:ascii="Arial" w:hAnsi="Arial" w:cs="Arial"/>
        </w:rPr>
      </w:pPr>
      <w:r>
        <w:rPr>
          <w:rFonts w:cs="Arial" w:ascii="Arial" w:hAnsi="Arial"/>
        </w:rPr>
        <w:t>Tout équipement livré à l’IRESA dans le cade de cette convention fera l’objet d’un procès verbal de réception qui sera annexé à cette convention.</w:t>
      </w:r>
    </w:p>
    <w:p>
      <w:pPr>
        <w:pStyle w:val="Normal"/>
        <w:widowControl w:val="false"/>
        <w:autoSpaceDE w:val="false"/>
        <w:spacing w:lineRule="auto" w:line="360" w:before="240" w:after="0"/>
        <w:ind w:left="360" w:right="0" w:hanging="0"/>
        <w:jc w:val="both"/>
        <w:rPr>
          <w:rFonts w:ascii="Arial" w:hAnsi="Arial" w:cs="Arial"/>
          <w:b/>
          <w:b/>
          <w:bCs/>
        </w:rPr>
      </w:pPr>
      <w:r>
        <w:rPr>
          <w:rFonts w:cs="Arial" w:ascii="Arial" w:hAnsi="Arial"/>
          <w:b/>
          <w:bCs/>
        </w:rPr>
        <w:t>Article 5 : Homologation du contenu du site web ou de l’application informatique</w:t>
      </w:r>
    </w:p>
    <w:p>
      <w:pPr>
        <w:pStyle w:val="Normal"/>
        <w:widowControl w:val="false"/>
        <w:autoSpaceDE w:val="false"/>
        <w:spacing w:lineRule="auto" w:line="360" w:before="240" w:after="0"/>
        <w:ind w:left="360" w:right="0" w:hanging="0"/>
        <w:jc w:val="both"/>
        <w:rPr>
          <w:rFonts w:ascii="Arial" w:hAnsi="Arial" w:eastAsia="Arial Unicode MS" w:cs="Arial"/>
        </w:rPr>
      </w:pPr>
      <w:r>
        <w:rPr>
          <w:rFonts w:eastAsia="Arial Unicode MS" w:cs="Arial" w:ascii="Arial" w:hAnsi="Arial"/>
        </w:rPr>
        <w:t>L’IRESA n’accepte d’héberger que les sites web ou applications informatique accompagnés d’un certificat d’homologation du contenu, délivré par les autorités tunisiennes compétentes en la matière.</w:t>
      </w:r>
    </w:p>
    <w:p>
      <w:pPr>
        <w:pStyle w:val="Normal"/>
        <w:widowControl w:val="false"/>
        <w:autoSpaceDE w:val="false"/>
        <w:spacing w:lineRule="auto" w:line="360" w:before="240" w:after="0"/>
        <w:ind w:left="360" w:right="0" w:hanging="0"/>
        <w:jc w:val="both"/>
        <w:rPr>
          <w:rFonts w:ascii="Arial" w:hAnsi="Arial" w:eastAsia="Arial Unicode MS" w:cs="Arial"/>
        </w:rPr>
      </w:pPr>
      <w:r>
        <w:rPr>
          <w:rFonts w:eastAsia="Arial Unicode MS" w:cs="Arial" w:ascii="Arial" w:hAnsi="Arial"/>
        </w:rPr>
        <w:t>Tout changement du contenu des pages du serveur doit obligatoirement être homologué par les mêmes autorités.</w:t>
      </w:r>
    </w:p>
    <w:p>
      <w:pPr>
        <w:pStyle w:val="Normal"/>
        <w:widowControl w:val="false"/>
        <w:autoSpaceDE w:val="false"/>
        <w:spacing w:lineRule="auto" w:line="360" w:before="240" w:after="0"/>
        <w:ind w:left="360" w:right="0" w:hanging="0"/>
        <w:jc w:val="both"/>
        <w:rPr>
          <w:rFonts w:ascii="Arial" w:hAnsi="Arial" w:cs="Arial"/>
          <w:b/>
          <w:b/>
          <w:bCs/>
        </w:rPr>
      </w:pPr>
      <w:r>
        <w:rPr>
          <w:rFonts w:cs="Arial" w:ascii="Arial" w:hAnsi="Arial"/>
          <w:b/>
          <w:bCs/>
        </w:rPr>
        <w:t xml:space="preserve">Article 6 : Confidentialité des données </w:t>
      </w:r>
    </w:p>
    <w:p>
      <w:pPr>
        <w:pStyle w:val="Normal"/>
        <w:widowControl w:val="false"/>
        <w:autoSpaceDE w:val="false"/>
        <w:spacing w:lineRule="auto" w:line="360" w:before="240" w:after="0"/>
        <w:ind w:left="360" w:right="0" w:hanging="0"/>
        <w:jc w:val="both"/>
        <w:rPr>
          <w:rFonts w:ascii="Arial" w:hAnsi="Arial" w:eastAsia="Arial Unicode MS" w:cs="Arial"/>
        </w:rPr>
      </w:pPr>
      <w:r>
        <w:rPr>
          <w:rFonts w:eastAsia="Arial Unicode MS" w:cs="Arial" w:ascii="Arial" w:hAnsi="Arial"/>
        </w:rPr>
        <w:t>Pendant la durée de la convention et après son expiration chacune des parties devra considérer comme confidentiels, les informations, les documents, les systèmes, le savoir- faire et les données en provenance de l'autre partie dont il pourrait avoir eu connaissance à l'occasion de l'exécution de la convention, et ne devra les divulguer à quelques tiers que ce soit, ni les utiliser en dehors des besoins de la convention.</w:t>
      </w:r>
    </w:p>
    <w:p>
      <w:pPr>
        <w:pStyle w:val="Normal"/>
        <w:widowControl w:val="false"/>
        <w:autoSpaceDE w:val="false"/>
        <w:spacing w:lineRule="auto" w:line="360" w:before="240" w:after="0"/>
        <w:ind w:left="360" w:right="0" w:hanging="0"/>
        <w:jc w:val="both"/>
        <w:rPr>
          <w:rFonts w:ascii="Arial" w:hAnsi="Arial" w:eastAsia="Arial Unicode MS" w:cs="Arial"/>
          <w:b/>
          <w:b/>
          <w:bCs/>
        </w:rPr>
      </w:pPr>
      <w:r>
        <w:rPr>
          <w:rFonts w:eastAsia="Arial Unicode MS" w:cs="Arial" w:ascii="Arial" w:hAnsi="Arial"/>
          <w:b/>
          <w:bCs/>
        </w:rPr>
      </w:r>
    </w:p>
    <w:p>
      <w:pPr>
        <w:pStyle w:val="Normal"/>
        <w:widowControl w:val="false"/>
        <w:autoSpaceDE w:val="false"/>
        <w:spacing w:lineRule="auto" w:line="360" w:before="240" w:after="0"/>
        <w:ind w:left="360" w:right="0" w:hanging="0"/>
        <w:jc w:val="both"/>
        <w:rPr>
          <w:rFonts w:ascii="Arial" w:hAnsi="Arial" w:cs="Arial"/>
          <w:b/>
          <w:b/>
          <w:bCs/>
        </w:rPr>
      </w:pPr>
      <w:r>
        <w:rPr>
          <w:rFonts w:cs="Arial" w:ascii="Arial" w:hAnsi="Arial"/>
          <w:b/>
          <w:bCs/>
        </w:rPr>
        <w:t>Article 7 : Propriété des données</w:t>
      </w:r>
    </w:p>
    <w:p>
      <w:pPr>
        <w:pStyle w:val="Normal"/>
        <w:widowControl w:val="false"/>
        <w:autoSpaceDE w:val="false"/>
        <w:spacing w:lineRule="auto" w:line="360" w:before="240" w:after="0"/>
        <w:ind w:left="360" w:right="0" w:hanging="0"/>
        <w:jc w:val="both"/>
        <w:rPr>
          <w:rFonts w:ascii="Arial" w:hAnsi="Arial" w:eastAsia="Arial Unicode MS" w:cs="Arial"/>
        </w:rPr>
      </w:pPr>
      <w:r>
        <w:rPr>
          <w:rFonts w:eastAsia="Arial Unicode MS" w:cs="Arial" w:ascii="Arial" w:hAnsi="Arial"/>
        </w:rPr>
        <w:t>Les données  sont la propriété  de l’......................,  elles doivent être sauvegardées périodiquement par l'administrateur système du site web ou de l’application informatique de ………….. et stockées  sur un site distant.</w:t>
      </w:r>
    </w:p>
    <w:p>
      <w:pPr>
        <w:pStyle w:val="Normal"/>
        <w:widowControl w:val="false"/>
        <w:autoSpaceDE w:val="false"/>
        <w:spacing w:lineRule="auto" w:line="360" w:before="240" w:after="0"/>
        <w:ind w:left="360" w:right="0" w:hanging="0"/>
        <w:jc w:val="both"/>
        <w:rPr>
          <w:rFonts w:ascii="Arial" w:hAnsi="Arial" w:cs="Arial"/>
          <w:b/>
          <w:b/>
          <w:bCs/>
        </w:rPr>
      </w:pPr>
      <w:r>
        <w:rPr>
          <w:rFonts w:cs="Arial" w:ascii="Arial" w:hAnsi="Arial"/>
          <w:b/>
          <w:bCs/>
        </w:rPr>
        <w:t>Article 8 : Modification</w:t>
      </w:r>
    </w:p>
    <w:p>
      <w:pPr>
        <w:pStyle w:val="Normal"/>
        <w:widowControl w:val="false"/>
        <w:autoSpaceDE w:val="false"/>
        <w:spacing w:lineRule="auto" w:line="360" w:before="240" w:after="0"/>
        <w:ind w:left="360" w:right="0" w:hanging="0"/>
        <w:jc w:val="both"/>
        <w:rPr>
          <w:rFonts w:ascii="Arial" w:hAnsi="Arial" w:eastAsia="Arial Unicode MS" w:cs="Arial"/>
        </w:rPr>
      </w:pPr>
      <w:r>
        <w:rPr>
          <w:rFonts w:eastAsia="Arial Unicode MS" w:cs="Arial" w:ascii="Arial" w:hAnsi="Arial"/>
        </w:rPr>
        <w:t>Toute modification des termes de la présente convention est établie par un avenant signé par les deux parties.</w:t>
      </w:r>
    </w:p>
    <w:p>
      <w:pPr>
        <w:pStyle w:val="Normal"/>
        <w:widowControl w:val="false"/>
        <w:autoSpaceDE w:val="false"/>
        <w:spacing w:lineRule="auto" w:line="360" w:before="240" w:after="0"/>
        <w:ind w:left="360" w:right="0" w:hanging="0"/>
        <w:jc w:val="both"/>
        <w:rPr>
          <w:rFonts w:ascii="Arial" w:hAnsi="Arial" w:cs="Arial"/>
          <w:b/>
          <w:b/>
          <w:bCs/>
        </w:rPr>
      </w:pPr>
      <w:r>
        <w:rPr>
          <w:rFonts w:cs="Arial" w:ascii="Arial" w:hAnsi="Arial"/>
          <w:b/>
          <w:bCs/>
        </w:rPr>
        <w:t>Article 9 : Validité de cette convention</w:t>
      </w:r>
    </w:p>
    <w:p>
      <w:pPr>
        <w:pStyle w:val="Normal"/>
        <w:widowControl w:val="false"/>
        <w:autoSpaceDE w:val="false"/>
        <w:spacing w:lineRule="auto" w:line="360" w:before="240" w:after="0"/>
        <w:ind w:left="360" w:right="0" w:hanging="0"/>
        <w:jc w:val="both"/>
        <w:rPr>
          <w:rFonts w:ascii="Arial" w:hAnsi="Arial" w:cs="Arial"/>
        </w:rPr>
      </w:pPr>
      <w:r>
        <w:rPr>
          <w:rFonts w:cs="Arial" w:ascii="Arial" w:hAnsi="Arial"/>
        </w:rPr>
        <w:t>Cette convention prend effet après  sa signature par les deux parties et sera valable une année renouvelable par tacite reconduction.</w:t>
      </w:r>
    </w:p>
    <w:p>
      <w:pPr>
        <w:pStyle w:val="Normal"/>
        <w:widowControl w:val="false"/>
        <w:autoSpaceDE w:val="false"/>
        <w:spacing w:lineRule="auto" w:line="360" w:before="240" w:after="0"/>
        <w:ind w:left="360" w:right="0" w:hanging="0"/>
        <w:jc w:val="both"/>
        <w:rPr>
          <w:rFonts w:ascii="Arial" w:hAnsi="Arial" w:cs="Arial"/>
        </w:rPr>
      </w:pPr>
      <w:r>
        <w:rPr>
          <w:rFonts w:cs="Arial" w:ascii="Arial" w:hAnsi="Arial"/>
        </w:rPr>
      </w:r>
    </w:p>
    <w:p>
      <w:pPr>
        <w:pStyle w:val="Normal"/>
        <w:widowControl w:val="false"/>
        <w:autoSpaceDE w:val="false"/>
        <w:spacing w:lineRule="auto" w:line="360" w:before="240" w:after="0"/>
        <w:ind w:left="360" w:right="0" w:hanging="0"/>
        <w:jc w:val="both"/>
        <w:rPr>
          <w:rFonts w:ascii="Arial" w:hAnsi="Arial" w:cs="Arial"/>
        </w:rPr>
      </w:pPr>
      <w:r>
        <w:rPr>
          <w:rFonts w:cs="Arial" w:ascii="Arial" w:hAnsi="Arial"/>
        </w:rPr>
        <w:t>Le Président de l’Institution de la Recherche              Le Directeur Général de ……………</w:t>
      </w:r>
    </w:p>
    <w:p>
      <w:pPr>
        <w:pStyle w:val="Normal"/>
        <w:widowControl w:val="false"/>
        <w:autoSpaceDE w:val="false"/>
        <w:spacing w:lineRule="auto" w:line="360" w:before="240" w:after="0"/>
        <w:ind w:left="360" w:right="0" w:hanging="0"/>
        <w:jc w:val="both"/>
        <w:rPr/>
      </w:pPr>
      <w:r>
        <w:rPr>
          <w:rFonts w:eastAsia="Arial" w:cs="Arial" w:ascii="Arial" w:hAnsi="Arial"/>
        </w:rPr>
        <w:t xml:space="preserve">   </w:t>
      </w:r>
      <w:r>
        <w:rPr>
          <w:rFonts w:cs="Arial" w:ascii="Arial" w:hAnsi="Arial"/>
        </w:rPr>
        <w:t>et de l’Enseignement supérieur Agricoles                   ……………………………………….</w:t>
      </w:r>
    </w:p>
    <w:p>
      <w:pPr>
        <w:pStyle w:val="Normal"/>
        <w:widowControl w:val="false"/>
        <w:autoSpaceDE w:val="false"/>
        <w:spacing w:lineRule="auto" w:line="360" w:before="240" w:after="0"/>
        <w:ind w:left="360" w:right="0" w:hanging="0"/>
        <w:jc w:val="both"/>
        <w:rPr>
          <w:rFonts w:ascii="Arial" w:hAnsi="Arial" w:cs="Arial"/>
        </w:rPr>
      </w:pPr>
      <w:r>
        <w:rPr>
          <w:rFonts w:cs="Arial" w:ascii="Arial" w:hAnsi="Arial"/>
        </w:rPr>
      </w:r>
    </w:p>
    <w:p>
      <w:pPr>
        <w:pStyle w:val="Normal"/>
        <w:widowControl w:val="false"/>
        <w:autoSpaceDE w:val="false"/>
        <w:spacing w:lineRule="auto" w:line="360" w:before="240" w:after="0"/>
        <w:ind w:left="360" w:right="0" w:hanging="0"/>
        <w:jc w:val="both"/>
        <w:rPr>
          <w:rFonts w:ascii="Arial" w:hAnsi="Arial" w:cs="Arial"/>
        </w:rPr>
      </w:pPr>
      <w:r>
        <w:rPr>
          <w:rFonts w:cs="Arial" w:ascii="Arial" w:hAnsi="Arial"/>
        </w:rPr>
        <w:t xml:space="preserve">Date :                                                                            Date :                                                                    </w:t>
      </w:r>
    </w:p>
    <w:p>
      <w:pPr>
        <w:pStyle w:val="Normal"/>
        <w:widowControl w:val="false"/>
        <w:autoSpaceDE w:val="false"/>
        <w:spacing w:lineRule="auto" w:line="360" w:before="240" w:after="0"/>
        <w:ind w:left="360" w:right="0" w:hanging="0"/>
        <w:jc w:val="both"/>
        <w:rPr>
          <w:rFonts w:ascii="Arial" w:hAnsi="Arial" w:cs="Arial"/>
        </w:rPr>
      </w:pPr>
      <w:r>
        <w:rPr>
          <w:rFonts w:cs="Arial" w:ascii="Arial" w:hAnsi="Arial"/>
        </w:rPr>
      </w:r>
    </w:p>
    <w:p>
      <w:pPr>
        <w:pStyle w:val="Normal"/>
        <w:widowControl w:val="false"/>
        <w:autoSpaceDE w:val="false"/>
        <w:spacing w:lineRule="auto" w:line="360" w:before="240" w:after="0"/>
        <w:ind w:left="360" w:right="0" w:hanging="0"/>
        <w:jc w:val="center"/>
        <w:rPr>
          <w:rFonts w:ascii="Arial" w:hAnsi="Arial" w:cs="Arial"/>
          <w:b/>
          <w:b/>
          <w:bCs/>
          <w:u w:val="thick"/>
        </w:rPr>
      </w:pPr>
      <w:r>
        <w:rPr>
          <w:rFonts w:cs="Arial" w:ascii="Arial" w:hAnsi="Arial"/>
          <w:b/>
          <w:bCs/>
          <w:u w:val="thick"/>
        </w:rPr>
        <w:t>CONDITIONS PARTICULIERES</w:t>
      </w:r>
    </w:p>
    <w:p>
      <w:pPr>
        <w:pStyle w:val="Normal"/>
        <w:widowControl w:val="false"/>
        <w:autoSpaceDE w:val="false"/>
        <w:spacing w:lineRule="auto" w:line="360" w:before="240" w:after="0"/>
        <w:ind w:left="360" w:right="0" w:hanging="0"/>
        <w:jc w:val="both"/>
        <w:rPr>
          <w:rFonts w:ascii="Arial" w:hAnsi="Arial" w:cs="Arial"/>
        </w:rPr>
      </w:pPr>
      <w:r>
        <w:rPr>
          <w:rFonts w:cs="Arial" w:ascii="Arial" w:hAnsi="Arial"/>
        </w:rPr>
        <w:t>Le Représentant de l’IRESA : ………………………………………………………………….</w:t>
      </w:r>
    </w:p>
    <w:p>
      <w:pPr>
        <w:pStyle w:val="Normal"/>
        <w:widowControl w:val="false"/>
        <w:autoSpaceDE w:val="false"/>
        <w:spacing w:lineRule="auto" w:line="240" w:before="240" w:after="0"/>
        <w:jc w:val="both"/>
        <w:rPr/>
      </w:pPr>
      <w:r>
        <w:rPr>
          <w:rFonts w:eastAsia="Arial" w:cs="Arial" w:ascii="Arial" w:hAnsi="Arial"/>
        </w:rPr>
        <w:t xml:space="preserve">     </w:t>
      </w:r>
      <w:r>
        <w:rPr>
          <w:rFonts w:cs="Arial" w:ascii="Arial" w:hAnsi="Arial"/>
        </w:rPr>
        <w:t>Téléphone : ……………………………………..</w:t>
      </w:r>
    </w:p>
    <w:p>
      <w:pPr>
        <w:pStyle w:val="Normal"/>
        <w:widowControl w:val="false"/>
        <w:autoSpaceDE w:val="false"/>
        <w:spacing w:lineRule="auto" w:line="240" w:before="240" w:after="0"/>
        <w:ind w:left="360" w:right="0" w:hanging="0"/>
        <w:jc w:val="both"/>
        <w:rPr>
          <w:rFonts w:ascii="Arial" w:hAnsi="Arial" w:cs="Arial"/>
        </w:rPr>
      </w:pPr>
      <w:r>
        <w:rPr>
          <w:rFonts w:cs="Arial" w:ascii="Arial" w:hAnsi="Arial"/>
        </w:rPr>
        <w:t>E-mail : …………………………………………</w:t>
      </w:r>
    </w:p>
    <w:p>
      <w:pPr>
        <w:pStyle w:val="Normal"/>
        <w:widowControl w:val="false"/>
        <w:autoSpaceDE w:val="false"/>
        <w:spacing w:lineRule="auto" w:line="240" w:before="240" w:after="200"/>
        <w:ind w:left="360" w:right="0" w:hanging="0"/>
        <w:jc w:val="both"/>
        <w:rPr/>
      </w:pPr>
      <w:r>
        <w:rPr>
          <w:rFonts w:cs="Arial" w:ascii="Arial" w:hAnsi="Arial"/>
        </w:rPr>
        <w:t xml:space="preserve">Nom et prénom de l’administrateur du site web de l’.................... </w:t>
      </w:r>
      <w:r>
        <w:rPr>
          <w:rFonts w:cs="Arial" w:ascii="Arial" w:hAnsi="Arial"/>
          <w:b/>
          <w:bCs/>
        </w:rPr>
        <w:t xml:space="preserve">: </w:t>
      </w:r>
      <w:r>
        <w:rPr>
          <w:rFonts w:cs="Arial" w:ascii="Arial" w:hAnsi="Arial"/>
        </w:rPr>
        <w:t xml:space="preserve">………………………… </w:t>
      </w:r>
    </w:p>
    <w:p>
      <w:pPr>
        <w:pStyle w:val="Normal"/>
        <w:widowControl w:val="false"/>
        <w:autoSpaceDE w:val="false"/>
        <w:spacing w:lineRule="auto" w:line="240" w:before="240" w:after="0"/>
        <w:jc w:val="both"/>
        <w:rPr/>
      </w:pPr>
      <w:r>
        <w:rPr>
          <w:rFonts w:eastAsia="Arial" w:cs="Arial" w:ascii="Arial" w:hAnsi="Arial"/>
        </w:rPr>
        <w:t xml:space="preserve">     </w:t>
      </w:r>
      <w:r>
        <w:rPr>
          <w:rFonts w:cs="Arial" w:ascii="Arial" w:hAnsi="Arial"/>
        </w:rPr>
        <w:t>Téléphone : ……………………………………..</w:t>
      </w:r>
    </w:p>
    <w:p>
      <w:pPr>
        <w:pStyle w:val="Normal"/>
        <w:widowControl w:val="false"/>
        <w:autoSpaceDE w:val="false"/>
        <w:spacing w:lineRule="auto" w:line="240" w:before="240" w:after="0"/>
        <w:jc w:val="both"/>
        <w:rPr/>
      </w:pPr>
      <w:r>
        <w:rPr>
          <w:rFonts w:eastAsia="Arial" w:cs="Arial" w:ascii="Arial" w:hAnsi="Arial"/>
        </w:rPr>
        <w:t xml:space="preserve">      </w:t>
      </w:r>
      <w:r>
        <w:rPr>
          <w:rFonts w:cs="Arial" w:ascii="Arial" w:hAnsi="Arial"/>
        </w:rPr>
        <w:t xml:space="preserve">E-mail : ………………………………………….          </w:t>
      </w:r>
      <w:r>
        <w:rPr>
          <w:rFonts w:cs="Arial" w:ascii="Arial" w:hAnsi="Arial"/>
          <w:i/>
          <w:iCs/>
        </w:rPr>
        <w:t>(E-mail obligatoirement sur Agrinet)</w:t>
      </w:r>
    </w:p>
    <w:p>
      <w:pPr>
        <w:pStyle w:val="Normal"/>
        <w:widowControl w:val="false"/>
        <w:autoSpaceDE w:val="false"/>
        <w:spacing w:lineRule="auto" w:line="360" w:before="240" w:after="0"/>
        <w:ind w:left="360" w:right="0" w:hanging="0"/>
        <w:jc w:val="both"/>
        <w:rPr>
          <w:rFonts w:ascii="Arial" w:hAnsi="Arial" w:cs="Arial"/>
          <w:i/>
          <w:i/>
          <w:iCs/>
        </w:rPr>
      </w:pPr>
      <w:r>
        <w:rPr>
          <w:rFonts w:cs="Arial" w:ascii="Arial" w:hAnsi="Arial"/>
          <w:i/>
          <w:iCs/>
        </w:rPr>
      </w:r>
    </w:p>
    <w:p>
      <w:pPr>
        <w:pStyle w:val="Normal"/>
        <w:rPr>
          <w:rFonts w:ascii="Arial" w:hAnsi="Arial" w:cs="Arial"/>
          <w:i/>
          <w:i/>
          <w:iCs/>
        </w:rPr>
      </w:pPr>
      <w:r>
        <w:rPr>
          <w:rFonts w:cs="Arial" w:ascii="Arial" w:hAnsi="Arial"/>
          <w:i/>
          <w:iCs/>
        </w:rPr>
      </w:r>
    </w:p>
    <w:p>
      <w:pPr>
        <w:pStyle w:val="Normal"/>
        <w:rPr>
          <w:rFonts w:ascii="Arial" w:hAnsi="Arial" w:cs="Arial"/>
        </w:rPr>
      </w:pPr>
      <w:r>
        <w:rPr>
          <w:rFonts w:cs="Arial" w:ascii="Arial" w:hAnsi="Arial"/>
        </w:rPr>
      </w:r>
    </w:p>
    <w:p>
      <w:pPr>
        <w:pStyle w:val="Titre2"/>
        <w:rPr>
          <w:color w:val="FFFFFF"/>
          <w:sz w:val="22"/>
          <w:szCs w:val="22"/>
        </w:rPr>
      </w:pPr>
      <w:bookmarkStart w:id="3" w:name="__RefHeading___Toc446928118"/>
      <w:bookmarkEnd w:id="3"/>
      <w:r>
        <w:rPr>
          <w:color w:val="FFFFFF"/>
          <w:sz w:val="22"/>
          <w:szCs w:val="22"/>
        </w:rPr>
        <w:t>Formulaire de demande d’enregistremennom de domaine internet</w:t>
      </w:r>
    </w:p>
    <w:p>
      <w:pPr>
        <w:pStyle w:val="Normal"/>
        <w:jc w:val="both"/>
        <w:rPr/>
      </w:pPr>
      <w:r>
        <w:rPr/>
        <w:object>
          <v:shape id="ole_rId12" style="width:446.05pt;height:631.85pt" o:ole="">
            <v:imagedata r:id="rId13" o:title=""/>
          </v:shape>
          <o:OLEObject Type="Embed" ProgID="" ShapeID="ole_rId12" DrawAspect="Content" ObjectID="_895880314" r:id="rId12"/>
        </w:object>
      </w:r>
    </w:p>
    <w:p>
      <w:pPr>
        <w:pStyle w:val="Normal"/>
        <w:rPr/>
      </w:pPr>
      <w:r>
        <w:rPr/>
        <w:t xml:space="preserve">Lien de téléchargement du formulaire : </w:t>
      </w:r>
      <w:hyperlink r:id="rId14">
        <w:r>
          <w:rPr>
            <w:rStyle w:val="LienInternet"/>
          </w:rPr>
          <w:t>Téléchargement du formulaire de nom de domaine</w:t>
        </w:r>
      </w:hyperlink>
    </w:p>
    <w:p>
      <w:pPr>
        <w:pStyle w:val="Normal"/>
        <w:spacing w:before="0" w:after="200"/>
        <w:rPr/>
      </w:pPr>
      <w:r>
        <w:rPr/>
      </w:r>
    </w:p>
    <w:sectPr>
      <w:headerReference w:type="default" r:id="rId15"/>
      <w:footerReference w:type="default" r:id="rId16"/>
      <w:type w:val="nextPage"/>
      <w:pgSz w:w="11906" w:h="16838"/>
      <w:pgMar w:left="1417" w:right="1417" w:header="708" w:top="1417" w:footer="567"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0"/>
    <w:family w:val="swiss"/>
    <w:pitch w:val="variable"/>
  </w:font>
  <w:font w:name="Cambria">
    <w:charset w:val="00"/>
    <w:family w:val="roman"/>
    <w:pitch w:val="variable"/>
  </w:font>
  <w:font w:name="Helvetica">
    <w:altName w:val="Arial"/>
    <w:charset w:val="00"/>
    <w:family w:val="swiss"/>
    <w:pitch w:val="variable"/>
  </w:font>
  <w:font w:name="Courier New">
    <w:charset w:val="00"/>
    <w:family w:val="modern"/>
    <w:pitch w:val="default"/>
  </w:font>
  <w:font w:name="Wingdings">
    <w:charset w:val="02"/>
    <w:family w:val="auto"/>
    <w:pitch w:val="variable"/>
  </w:font>
  <w:font w:name="Tahoma">
    <w:charset w:val="00"/>
    <w:family w:val="swiss"/>
    <w:pitch w:val="variable"/>
  </w:font>
  <w:font w:name="Liberation Sans">
    <w:altName w:val="Arial"/>
    <w:charset w:val="01"/>
    <w:family w:val="swiss"/>
    <w:pitch w:val="variable"/>
  </w:font>
  <w:font w:name="Verdana">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depage"/>
      <w:jc w:val="center"/>
      <w:rPr/>
    </w:pPr>
    <w:r>
      <w:rPr/>
    </w:r>
  </w:p>
  <w:tbl>
    <w:tblPr>
      <w:tblW w:w="10652" w:type="dxa"/>
      <w:jc w:val="center"/>
      <w:tblInd w:w="0" w:type="dxa"/>
      <w:tblBorders>
        <w:top w:val="single" w:sz="4" w:space="0" w:color="000000"/>
        <w:left w:val="single" w:sz="4" w:space="0" w:color="000000"/>
        <w:bottom w:val="single" w:sz="4" w:space="0" w:color="000000"/>
        <w:insideH w:val="single" w:sz="4" w:space="0" w:color="000000"/>
      </w:tblBorders>
      <w:tblCellMar>
        <w:top w:w="0" w:type="dxa"/>
        <w:left w:w="108" w:type="dxa"/>
        <w:bottom w:w="0" w:type="dxa"/>
        <w:right w:w="108" w:type="dxa"/>
      </w:tblCellMar>
    </w:tblPr>
    <w:tblGrid>
      <w:gridCol w:w="5812"/>
      <w:gridCol w:w="4840"/>
    </w:tblGrid>
    <w:tr>
      <w:trPr>
        <w:trHeight w:val="274" w:hRule="atLeast"/>
      </w:trPr>
      <w:tc>
        <w:tcPr>
          <w:tcW w:w="5812" w:type="dxa"/>
          <w:tcBorders>
            <w:top w:val="single" w:sz="4" w:space="0" w:color="000000"/>
            <w:left w:val="single" w:sz="4" w:space="0" w:color="000000"/>
            <w:bottom w:val="single" w:sz="4" w:space="0" w:color="000000"/>
            <w:insideH w:val="single" w:sz="4" w:space="0" w:color="000000"/>
          </w:tcBorders>
          <w:shd w:fill="auto" w:val="clear"/>
        </w:tcPr>
        <w:p>
          <w:pPr>
            <w:pStyle w:val="Pieddepage"/>
            <w:snapToGrid w:val="false"/>
            <w:spacing w:lineRule="auto" w:line="276"/>
            <w:jc w:val="center"/>
            <w:rPr/>
          </w:pPr>
          <w:r>
            <w:rPr>
              <w:rFonts w:cs="Arial" w:ascii="Arial" w:hAnsi="Arial"/>
              <w:b/>
              <w:sz w:val="20"/>
              <w:szCs w:val="20"/>
            </w:rPr>
            <w:t>Rédacteur</w:t>
          </w:r>
          <w:r>
            <w:rPr>
              <w:rFonts w:eastAsia="Arial" w:cs="Arial" w:ascii="Arial" w:hAnsi="Arial"/>
              <w:b/>
              <w:sz w:val="20"/>
              <w:szCs w:val="20"/>
            </w:rPr>
            <w:t xml:space="preserve"> </w:t>
          </w:r>
          <w:r>
            <w:rPr>
              <w:rFonts w:cs="Arial" w:ascii="Arial" w:hAnsi="Arial"/>
              <w:bCs/>
              <w:sz w:val="20"/>
              <w:szCs w:val="20"/>
            </w:rPr>
            <w:t xml:space="preserve">: </w:t>
          </w:r>
        </w:p>
      </w:tc>
      <w:tc>
        <w:tcPr>
          <w:tcW w:w="48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Pieddepage"/>
            <w:snapToGrid w:val="false"/>
            <w:spacing w:lineRule="auto" w:line="276"/>
            <w:jc w:val="center"/>
            <w:rPr/>
          </w:pPr>
          <w:r>
            <w:rPr>
              <w:rFonts w:cs="Arial" w:ascii="Arial" w:hAnsi="Arial"/>
              <w:b/>
              <w:sz w:val="20"/>
              <w:szCs w:val="20"/>
            </w:rPr>
            <w:t>Approbateur</w:t>
          </w:r>
          <w:r>
            <w:rPr>
              <w:rFonts w:eastAsia="Arial" w:cs="Arial" w:ascii="Arial" w:hAnsi="Arial"/>
              <w:b/>
              <w:sz w:val="20"/>
              <w:szCs w:val="20"/>
            </w:rPr>
            <w:t> </w:t>
          </w:r>
          <w:r>
            <w:rPr>
              <w:rFonts w:eastAsia="Arial" w:cs="Arial" w:ascii="Arial" w:hAnsi="Arial"/>
              <w:bCs/>
              <w:sz w:val="20"/>
              <w:szCs w:val="20"/>
            </w:rPr>
            <w:t>:</w:t>
          </w:r>
        </w:p>
      </w:tc>
    </w:tr>
    <w:tr>
      <w:trPr>
        <w:trHeight w:val="290" w:hRule="atLeast"/>
      </w:trPr>
      <w:tc>
        <w:tcPr>
          <w:tcW w:w="5812" w:type="dxa"/>
          <w:tcBorders>
            <w:top w:val="single" w:sz="4" w:space="0" w:color="000000"/>
            <w:left w:val="single" w:sz="4" w:space="0" w:color="000000"/>
            <w:bottom w:val="single" w:sz="4" w:space="0" w:color="000000"/>
            <w:insideH w:val="single" w:sz="4" w:space="0" w:color="000000"/>
          </w:tcBorders>
          <w:shd w:fill="auto" w:val="clear"/>
        </w:tcPr>
        <w:p>
          <w:pPr>
            <w:pStyle w:val="Pieddepage"/>
            <w:snapToGrid w:val="false"/>
            <w:spacing w:lineRule="auto" w:line="276"/>
            <w:jc w:val="center"/>
            <w:rPr>
              <w:rFonts w:ascii="Arial" w:hAnsi="Arial" w:cs="Arial"/>
              <w:bCs/>
              <w:sz w:val="20"/>
              <w:szCs w:val="20"/>
            </w:rPr>
          </w:pPr>
          <w:r>
            <w:rPr>
              <w:rFonts w:cs="Arial" w:ascii="Arial" w:hAnsi="Arial"/>
              <w:bCs/>
              <w:sz w:val="20"/>
              <w:szCs w:val="20"/>
            </w:rPr>
            <w:t xml:space="preserve">Equipe Hébergement / </w:t>
          </w:r>
        </w:p>
      </w:tc>
      <w:tc>
        <w:tcPr>
          <w:tcW w:w="48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Pieddepage"/>
            <w:snapToGrid w:val="false"/>
            <w:spacing w:lineRule="auto" w:line="276"/>
            <w:jc w:val="center"/>
            <w:rPr>
              <w:rFonts w:ascii="Arial" w:hAnsi="Arial" w:cs="Arial"/>
              <w:bCs/>
              <w:sz w:val="20"/>
              <w:szCs w:val="20"/>
            </w:rPr>
          </w:pPr>
          <w:r>
            <w:rPr>
              <w:rFonts w:cs="Arial" w:ascii="Arial" w:hAnsi="Arial"/>
              <w:bCs/>
              <w:sz w:val="20"/>
              <w:szCs w:val="20"/>
            </w:rPr>
            <w:t>DTTIC</w:t>
          </w:r>
        </w:p>
      </w:tc>
    </w:tr>
    <w:tr>
      <w:trPr>
        <w:trHeight w:val="259" w:hRule="atLeast"/>
      </w:trPr>
      <w:tc>
        <w:tcPr>
          <w:tcW w:w="5812" w:type="dxa"/>
          <w:tcBorders>
            <w:top w:val="single" w:sz="4" w:space="0" w:color="000000"/>
            <w:left w:val="single" w:sz="4" w:space="0" w:color="000000"/>
            <w:bottom w:val="single" w:sz="4" w:space="0" w:color="000000"/>
            <w:insideH w:val="single" w:sz="4" w:space="0" w:color="000000"/>
          </w:tcBorders>
          <w:shd w:fill="auto" w:val="clear"/>
        </w:tcPr>
        <w:p>
          <w:pPr>
            <w:pStyle w:val="Pieddepage"/>
            <w:snapToGrid w:val="false"/>
            <w:spacing w:lineRule="auto" w:line="276"/>
            <w:jc w:val="center"/>
            <w:rPr>
              <w:rFonts w:ascii="Arial" w:hAnsi="Arial" w:cs="Arial"/>
              <w:b/>
              <w:b/>
              <w:sz w:val="20"/>
              <w:szCs w:val="20"/>
            </w:rPr>
          </w:pPr>
          <w:r>
            <w:rPr>
              <w:rFonts w:cs="Arial" w:ascii="Arial" w:hAnsi="Arial"/>
              <w:b/>
              <w:sz w:val="20"/>
              <w:szCs w:val="20"/>
            </w:rPr>
            <w:t>Diffusion du document</w:t>
          </w:r>
        </w:p>
      </w:tc>
      <w:tc>
        <w:tcPr>
          <w:tcW w:w="48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Pieddepage"/>
            <w:snapToGrid w:val="false"/>
            <w:spacing w:lineRule="auto" w:line="276"/>
            <w:jc w:val="center"/>
            <w:rPr>
              <w:rFonts w:ascii="Arial" w:hAnsi="Arial" w:cs="Arial"/>
              <w:bCs/>
              <w:sz w:val="20"/>
              <w:szCs w:val="20"/>
            </w:rPr>
          </w:pPr>
          <w:r>
            <w:rPr>
              <w:rFonts w:cs="Arial" w:ascii="Arial" w:hAnsi="Arial"/>
              <w:bCs/>
              <w:sz w:val="20"/>
              <w:szCs w:val="20"/>
            </w:rPr>
            <w:t>Publique</w:t>
          </w:r>
        </w:p>
      </w:tc>
    </w:tr>
  </w:tbl>
  <w:p>
    <w:pPr>
      <w:pStyle w:val="Pieddepage"/>
      <w:jc w:val="center"/>
      <w:rPr/>
    </w:pPr>
    <w:r>
      <w:rPr/>
      <w:fldChar w:fldCharType="begin"/>
    </w:r>
    <w:r>
      <w:rPr/>
      <w:instrText> PAGE </w:instrText>
    </w:r>
    <w:r>
      <w:rPr/>
      <w:fldChar w:fldCharType="separate"/>
    </w:r>
    <w:r>
      <w:rPr/>
      <w:t>4</w:t>
    </w:r>
    <w:r>
      <w:rPr/>
      <w:fldChar w:fldCharType="end"/>
    </w:r>
  </w:p>
  <w:p>
    <w:pPr>
      <w:pStyle w:val="Pieddepage"/>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depage"/>
      <w:jc w:val="center"/>
      <w:rPr/>
    </w:pPr>
    <w:r>
      <w:rPr/>
      <w:fldChar w:fldCharType="begin"/>
    </w:r>
    <w:r>
      <w:rPr/>
      <w:instrText> PAGE </w:instrText>
    </w:r>
    <w:r>
      <w:rPr/>
      <w:fldChar w:fldCharType="separate"/>
    </w:r>
    <w:r>
      <w:rPr/>
      <w:t>5</w:t>
    </w:r>
    <w:r>
      <w:rPr/>
      <w:fldChar w:fldCharType="end"/>
    </w:r>
  </w:p>
  <w:p>
    <w:pPr>
      <w:pStyle w:val="Pieddepage"/>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depage"/>
      <w:jc w:val="center"/>
      <w:rPr/>
    </w:pPr>
    <w:r>
      <w:rPr/>
      <w:fldChar w:fldCharType="begin"/>
    </w:r>
    <w:r>
      <w:rPr/>
      <w:instrText> PAGE </w:instrText>
    </w:r>
    <w:r>
      <w:rPr/>
      <w:fldChar w:fldCharType="separate"/>
    </w:r>
    <w:r>
      <w:rPr/>
      <w:t>1</w:t>
    </w:r>
    <w:r>
      <w:rPr/>
      <w:fldChar w:fldCharType="end"/>
    </w:r>
  </w:p>
  <w:p>
    <w:pPr>
      <w:pStyle w:val="Pieddepage"/>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depage"/>
      <w:jc w:val="center"/>
      <w:rPr/>
    </w:pPr>
    <w:r>
      <w:rPr/>
      <w:fldChar w:fldCharType="begin"/>
    </w:r>
    <w:r>
      <w:rPr/>
      <w:instrText> PAGE </w:instrText>
    </w:r>
    <w:r>
      <w:rPr/>
      <w:fldChar w:fldCharType="separate"/>
    </w:r>
    <w:r>
      <w:rPr/>
      <w:t>7</w:t>
    </w:r>
    <w:r>
      <w:rPr/>
      <w:fldChar w:fldCharType="end"/>
    </w:r>
  </w:p>
  <w:p>
    <w:pPr>
      <w:pStyle w:val="Pieddepage"/>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0794" w:type="dxa"/>
      <w:jc w:val="left"/>
      <w:tblInd w:w="-719" w:type="dxa"/>
      <w:tblBorders>
        <w:top w:val="single" w:sz="4" w:space="0" w:color="000000"/>
        <w:left w:val="single" w:sz="4" w:space="0" w:color="000000"/>
        <w:bottom w:val="single" w:sz="4" w:space="0" w:color="000000"/>
        <w:insideH w:val="single" w:sz="4" w:space="0" w:color="000000"/>
      </w:tblBorders>
      <w:tblCellMar>
        <w:top w:w="0" w:type="dxa"/>
        <w:left w:w="70" w:type="dxa"/>
        <w:bottom w:w="0" w:type="dxa"/>
        <w:right w:w="70" w:type="dxa"/>
      </w:tblCellMar>
    </w:tblPr>
    <w:tblGrid>
      <w:gridCol w:w="1843"/>
      <w:gridCol w:w="7088"/>
      <w:gridCol w:w="1863"/>
    </w:tblGrid>
    <w:tr>
      <w:trPr>
        <w:cantSplit w:val="true"/>
      </w:trPr>
      <w:tc>
        <w:tcPr>
          <w:tcW w:w="184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rPr>
              <w:rFonts w:ascii="Arial" w:hAnsi="Arial" w:cs="Arial"/>
              <w:b/>
              <w:b/>
              <w:bCs/>
              <w:i/>
              <w:i/>
              <w:iCs/>
              <w:sz w:val="20"/>
              <w:szCs w:val="20"/>
            </w:rPr>
          </w:pPr>
          <w:r>
            <w:rPr>
              <w:rFonts w:cs="Arial" w:ascii="Arial" w:hAnsi="Arial"/>
              <w:lang w:val="en-GB" w:eastAsia="en-GB"/>
            </w:rPr>
            <w:drawing>
              <wp:inline distT="0" distB="0" distL="0" distR="0">
                <wp:extent cx="1017905" cy="552450"/>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1"/>
                        <a:srcRect l="-40" t="-75" r="-40" b="-75"/>
                        <a:stretch>
                          <a:fillRect/>
                        </a:stretch>
                      </pic:blipFill>
                      <pic:spPr bwMode="auto">
                        <a:xfrm>
                          <a:off x="0" y="0"/>
                          <a:ext cx="1017905" cy="552450"/>
                        </a:xfrm>
                        <a:prstGeom prst="rect">
                          <a:avLst/>
                        </a:prstGeom>
                      </pic:spPr>
                    </pic:pic>
                  </a:graphicData>
                </a:graphic>
              </wp:inline>
            </w:drawing>
          </w:r>
        </w:p>
      </w:tc>
      <w:tc>
        <w:tcPr>
          <w:tcW w:w="7088" w:type="dxa"/>
          <w:tcBorders>
            <w:top w:val="single" w:sz="4" w:space="0" w:color="000000"/>
            <w:left w:val="single" w:sz="4" w:space="0" w:color="000000"/>
            <w:bottom w:val="single" w:sz="4" w:space="0" w:color="000000"/>
            <w:insideH w:val="single" w:sz="4" w:space="0" w:color="000000"/>
          </w:tcBorders>
          <w:shd w:fill="C6D9F1" w:val="clear"/>
        </w:tcPr>
        <w:p>
          <w:pPr>
            <w:pStyle w:val="Entte"/>
            <w:pBdr>
              <w:bottom w:val="single" w:sz="12" w:space="1" w:color="000000"/>
            </w:pBdr>
            <w:tabs>
              <w:tab w:val="clear" w:pos="708"/>
              <w:tab w:val="center" w:pos="3253" w:leader="none"/>
              <w:tab w:val="right" w:pos="6466" w:leader="none"/>
              <w:tab w:val="left" w:pos="6520" w:leader="none"/>
            </w:tabs>
            <w:snapToGrid w:val="false"/>
            <w:ind w:left="57" w:right="283" w:hanging="0"/>
            <w:jc w:val="center"/>
            <w:rPr>
              <w:rFonts w:ascii="Arial" w:hAnsi="Arial" w:cs="Arial"/>
              <w:b/>
              <w:b/>
              <w:bCs/>
              <w:i/>
              <w:i/>
              <w:iCs/>
              <w:sz w:val="20"/>
              <w:szCs w:val="20"/>
            </w:rPr>
          </w:pPr>
          <w:r>
            <w:rPr>
              <w:rFonts w:cs="Arial" w:ascii="Arial" w:hAnsi="Arial"/>
              <w:b/>
              <w:bCs/>
              <w:i/>
              <w:iCs/>
              <w:sz w:val="20"/>
              <w:szCs w:val="20"/>
            </w:rPr>
            <w:t>Hébergement</w:t>
          </w:r>
        </w:p>
        <w:p>
          <w:pPr>
            <w:pStyle w:val="Normal"/>
            <w:spacing w:lineRule="auto" w:line="240" w:before="0" w:after="0"/>
            <w:jc w:val="center"/>
            <w:rPr>
              <w:rFonts w:ascii="Arial" w:hAnsi="Arial" w:cs="Arial"/>
              <w:b/>
              <w:b/>
              <w:sz w:val="32"/>
              <w:szCs w:val="32"/>
            </w:rPr>
          </w:pPr>
          <w:r>
            <w:rPr>
              <w:rFonts w:cs="Arial" w:ascii="Arial" w:hAnsi="Arial"/>
              <w:b/>
              <w:sz w:val="32"/>
              <w:szCs w:val="32"/>
            </w:rPr>
            <w:t>PROCEDURE D’HEBERGEMENT D’UN SITE WEB OU D’UNE APPLICATION INFORMATIQUE </w:t>
          </w:r>
        </w:p>
      </w:tc>
      <w:tc>
        <w:tcPr>
          <w:tcW w:w="18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jc w:val="center"/>
            <w:rPr>
              <w:rFonts w:ascii="Arial" w:hAnsi="Arial" w:cs="Arial"/>
              <w:b/>
              <w:b/>
              <w:sz w:val="20"/>
              <w:szCs w:val="20"/>
            </w:rPr>
          </w:pPr>
          <w:r>
            <w:rPr>
              <w:rFonts w:cs="Arial" w:ascii="Arial" w:hAnsi="Arial"/>
              <w:b/>
              <w:sz w:val="20"/>
              <w:szCs w:val="20"/>
            </w:rPr>
            <w:t>PRD-02</w:t>
          </w:r>
        </w:p>
        <w:p>
          <w:pPr>
            <w:pStyle w:val="Normal"/>
            <w:spacing w:before="0" w:after="0"/>
            <w:jc w:val="center"/>
            <w:rPr/>
          </w:pPr>
          <w:r>
            <w:rPr>
              <w:rFonts w:cs="Arial" w:ascii="Arial" w:hAnsi="Arial"/>
              <w:b/>
              <w:sz w:val="20"/>
              <w:szCs w:val="20"/>
            </w:rPr>
            <w:t>Version : 01.3</w:t>
          </w:r>
        </w:p>
        <w:p>
          <w:pPr>
            <w:pStyle w:val="Normal"/>
            <w:spacing w:before="0" w:after="0"/>
            <w:jc w:val="center"/>
            <w:rPr/>
          </w:pPr>
          <w:r>
            <w:rPr>
              <w:rFonts w:cs="Arial" w:ascii="Arial" w:hAnsi="Arial"/>
              <w:b/>
              <w:sz w:val="20"/>
              <w:szCs w:val="20"/>
            </w:rPr>
            <w:t>Date : 16/10/2020</w:t>
          </w:r>
        </w:p>
        <w:p>
          <w:pPr>
            <w:pStyle w:val="Normal"/>
            <w:spacing w:before="0" w:after="0"/>
            <w:jc w:val="center"/>
            <w:rPr>
              <w:rFonts w:ascii="Arial" w:hAnsi="Arial" w:cs="Arial"/>
              <w:b/>
              <w:b/>
              <w:sz w:val="16"/>
              <w:szCs w:val="20"/>
            </w:rPr>
          </w:pPr>
          <w:r>
            <w:rPr>
              <w:rFonts w:cs="Arial" w:ascii="Arial" w:hAnsi="Arial"/>
              <w:b/>
              <w:sz w:val="16"/>
              <w:szCs w:val="20"/>
            </w:rPr>
          </w:r>
        </w:p>
      </w:tc>
    </w:tr>
  </w:tbl>
  <w:p>
    <w:pPr>
      <w:pStyle w:val="Entte"/>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tte"/>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tte"/>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tte"/>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itre1"/>
      <w:numFmt w:val="none"/>
      <w:suff w:val="nothing"/>
      <w:lvlText w:val=""/>
      <w:lvlJc w:val="left"/>
      <w:pPr>
        <w:ind w:left="0" w:hanging="0"/>
      </w:pPr>
      <w:rPr/>
    </w:lvl>
    <w:lvl w:ilvl="1">
      <w:start w:val="1"/>
      <w:pStyle w:val="Titre2"/>
      <w:numFmt w:val="none"/>
      <w:suff w:val="nothing"/>
      <w:lvlText w:val=""/>
      <w:lvlJc w:val="left"/>
      <w:pPr>
        <w:ind w:left="0" w:hanging="0"/>
      </w:pPr>
      <w:rPr/>
    </w:lvl>
    <w:lvl w:ilvl="2">
      <w:start w:val="1"/>
      <w:numFmt w:val="none"/>
      <w:suff w:val="nothing"/>
      <w:lvlText w:val=""/>
      <w:lvlJc w:val="left"/>
      <w:pPr>
        <w:ind w:left="0" w:hanging="0"/>
      </w:pPr>
    </w:lvl>
    <w:lvl w:ilvl="3">
      <w:start w:val="1"/>
      <w:pStyle w:val="Titre4"/>
      <w:numFmt w:val="none"/>
      <w:suff w:val="nothing"/>
      <w:lvlText w:val=""/>
      <w:lvlJc w:val="left"/>
      <w:pPr>
        <w:ind w:left="0" w:hanging="0"/>
      </w:pPr>
      <w:r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ind w:left="720" w:hanging="360"/>
      </w:pPr>
      <w:rPr>
        <w:i/>
        <w:iCs/>
      </w:rPr>
    </w:lvl>
  </w:abstractNum>
  <w:abstractNum w:abstractNumId="3">
    <w:lvl w:ilvl="0">
      <w:start w:val="2"/>
      <w:numFmt w:val="bullet"/>
      <w:lvlText w:val="-"/>
      <w:lvlJc w:val="left"/>
      <w:pPr>
        <w:ind w:left="720" w:hanging="360"/>
      </w:pPr>
      <w:rPr>
        <w:rFonts w:ascii="Arial" w:hAnsi="Arial" w:cs="Arial" w:hint="default"/>
        <w:sz w:val="23"/>
        <w:szCs w:val="23"/>
        <w:rFonts w:cs="Arial"/>
      </w:rPr>
    </w:lvl>
  </w:abstractNum>
  <w:abstractNum w:abstractNumId="4">
    <w:lvl w:ilvl="0">
      <w:start w:val="1"/>
      <w:numFmt w:val="bullet"/>
      <w:lvlText w:val=""/>
      <w:lvlJc w:val="left"/>
      <w:pPr>
        <w:ind w:left="720" w:hanging="360"/>
      </w:pPr>
      <w:rPr>
        <w:rFonts w:ascii="Symbol" w:hAnsi="Symbol" w:cs="Symbol" w:hint="default"/>
        <w:rFonts w:cs="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isplayBackgroundShape/>
  <w:defaultTabStop w:val="708"/>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GB" w:eastAsia="zh-CN" w:bidi="hi-IN"/>
      </w:rPr>
    </w:rPrDefault>
    <w:pPrDefault>
      <w:pPr/>
    </w:pPrDefault>
  </w:docDefaults>
  <w:style w:type="paragraph" w:styleId="Normal">
    <w:name w:val="Normal"/>
    <w:qFormat/>
    <w:pPr>
      <w:widowControl/>
      <w:suppressAutoHyphens w:val="true"/>
      <w:bidi w:val="0"/>
      <w:spacing w:lineRule="auto" w:line="276" w:before="0" w:after="200"/>
    </w:pPr>
    <w:rPr>
      <w:rFonts w:ascii="Calibri" w:hAnsi="Calibri" w:eastAsia="Calibri" w:cs="Arial"/>
      <w:color w:val="auto"/>
      <w:sz w:val="22"/>
      <w:szCs w:val="22"/>
      <w:lang w:val="fr-FR" w:eastAsia="zh-CN" w:bidi="ar-SA"/>
    </w:rPr>
  </w:style>
  <w:style w:type="paragraph" w:styleId="Titre1">
    <w:name w:val="Heading 1"/>
    <w:basedOn w:val="Normal"/>
    <w:next w:val="Normal"/>
    <w:qFormat/>
    <w:pPr>
      <w:keepNext w:val="true"/>
      <w:keepLines/>
      <w:numPr>
        <w:ilvl w:val="0"/>
        <w:numId w:val="1"/>
      </w:numPr>
      <w:spacing w:before="480" w:after="0"/>
      <w:outlineLvl w:val="0"/>
    </w:pPr>
    <w:rPr>
      <w:rFonts w:ascii="Arial" w:hAnsi="Arial" w:eastAsia="Times New Roman" w:cs="Times New Roman"/>
      <w:b/>
      <w:bCs/>
      <w:color w:val="000000"/>
      <w:sz w:val="24"/>
      <w:szCs w:val="28"/>
    </w:rPr>
  </w:style>
  <w:style w:type="paragraph" w:styleId="Titre2">
    <w:name w:val="Heading 2"/>
    <w:basedOn w:val="Normal"/>
    <w:next w:val="Normal"/>
    <w:qFormat/>
    <w:pPr>
      <w:keepNext w:val="true"/>
      <w:keepLines/>
      <w:numPr>
        <w:ilvl w:val="1"/>
        <w:numId w:val="1"/>
      </w:numPr>
      <w:spacing w:before="200" w:after="0"/>
      <w:outlineLvl w:val="1"/>
    </w:pPr>
    <w:rPr>
      <w:rFonts w:ascii="Cambria" w:hAnsi="Cambria" w:eastAsia="Times New Roman" w:cs="Times New Roman"/>
      <w:b/>
      <w:bCs/>
      <w:sz w:val="26"/>
      <w:szCs w:val="26"/>
    </w:rPr>
  </w:style>
  <w:style w:type="paragraph" w:styleId="Titre4">
    <w:name w:val="Heading 4"/>
    <w:basedOn w:val="Normal"/>
    <w:next w:val="Normal"/>
    <w:qFormat/>
    <w:pPr>
      <w:keepNext w:val="true"/>
      <w:numPr>
        <w:ilvl w:val="3"/>
        <w:numId w:val="1"/>
      </w:numPr>
      <w:suppressAutoHyphens w:val="true"/>
      <w:spacing w:lineRule="auto" w:line="264" w:before="0" w:after="0"/>
      <w:ind w:left="864" w:right="0" w:hanging="864"/>
      <w:jc w:val="center"/>
      <w:outlineLvl w:val="3"/>
    </w:pPr>
    <w:rPr>
      <w:rFonts w:ascii="Helvetica;Arial" w:hAnsi="Helvetica;Arial" w:eastAsia="Times New Roman" w:cs="Helvetica;Arial"/>
      <w:b/>
      <w:bCs/>
      <w:color w:val="000000"/>
      <w:sz w:val="20"/>
      <w:szCs w:val="20"/>
      <w:lang w:eastAsia="zh-CN"/>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i/>
      <w:iCs/>
    </w:rPr>
  </w:style>
  <w:style w:type="character" w:styleId="WW8Num3z0">
    <w:name w:val="WW8Num3z0"/>
    <w:qFormat/>
    <w:rPr>
      <w:rFonts w:ascii="Arial" w:hAnsi="Arial" w:cs="Arial"/>
      <w:sz w:val="23"/>
      <w:szCs w:val="23"/>
    </w:rPr>
  </w:style>
  <w:style w:type="character" w:styleId="WW8Num4z0">
    <w:name w:val="WW8Num4z0"/>
    <w:qFormat/>
    <w:rPr>
      <w:rFonts w:ascii="Symbol" w:hAnsi="Symbol" w:cs="Symbol"/>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3z3">
    <w:name w:val="WW8Num3z3"/>
    <w:qFormat/>
    <w:rPr>
      <w:rFonts w:ascii="Symbol" w:hAnsi="Symbol" w:cs="Symbol"/>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rFonts w:ascii="Arial" w:hAnsi="Arial" w:eastAsia="Times New Roman" w:cs="Arial"/>
      <w:sz w:val="23"/>
      <w:szCs w:val="23"/>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5z3">
    <w:name w:val="WW8Num5z3"/>
    <w:qFormat/>
    <w:rPr>
      <w:rFonts w:ascii="Symbol" w:hAnsi="Symbol" w:cs="Symbol"/>
    </w:rPr>
  </w:style>
  <w:style w:type="character" w:styleId="WW8Num6z0">
    <w:name w:val="WW8Num6z0"/>
    <w:qFormat/>
    <w:rPr>
      <w:rFonts w:ascii="Calibri" w:hAnsi="Calibri" w:eastAsia="Calibri" w:cs="Calibri"/>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rPr>
  </w:style>
  <w:style w:type="character" w:styleId="WW8Num6z3">
    <w:name w:val="WW8Num6z3"/>
    <w:qFormat/>
    <w:rPr>
      <w:rFonts w:ascii="Symbol" w:hAnsi="Symbol" w:cs="Symbol"/>
    </w:rPr>
  </w:style>
  <w:style w:type="character" w:styleId="WW8Num7z0">
    <w:name w:val="WW8Num7z0"/>
    <w:qFormat/>
    <w:rPr>
      <w:rFonts w:ascii="Calibri" w:hAnsi="Calibri" w:eastAsia="Calibri" w:cs="Calibri"/>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7z3">
    <w:name w:val="WW8Num7z3"/>
    <w:qFormat/>
    <w:rPr>
      <w:rFonts w:ascii="Symbol" w:hAnsi="Symbol" w:cs="Symbol"/>
    </w:rPr>
  </w:style>
  <w:style w:type="character" w:styleId="WW8Num8z0">
    <w:name w:val="WW8Num8z0"/>
    <w:qFormat/>
    <w:rPr>
      <w:rFonts w:ascii="Symbol" w:hAnsi="Symbol" w:cs="Symbol"/>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Policepardfaut">
    <w:name w:val="Police par défaut"/>
    <w:qFormat/>
    <w:rPr/>
  </w:style>
  <w:style w:type="character" w:styleId="EntteCar">
    <w:name w:val="En-tête Car"/>
    <w:basedOn w:val="Policepardfaut"/>
    <w:qFormat/>
    <w:rPr/>
  </w:style>
  <w:style w:type="character" w:styleId="PieddepageCar">
    <w:name w:val="Pied de page Car"/>
    <w:basedOn w:val="Policepardfaut"/>
    <w:qFormat/>
    <w:rPr/>
  </w:style>
  <w:style w:type="character" w:styleId="Numrodepage">
    <w:name w:val="Numéro de page"/>
    <w:basedOn w:val="Policepardfaut"/>
    <w:rPr/>
  </w:style>
  <w:style w:type="character" w:styleId="Titre4Car">
    <w:name w:val="Titre 4 Car"/>
    <w:basedOn w:val="Policepardfaut"/>
    <w:qFormat/>
    <w:rPr>
      <w:rFonts w:ascii="Helvetica;Arial" w:hAnsi="Helvetica;Arial" w:eastAsia="Times New Roman" w:cs="Helvetica;Arial"/>
      <w:b/>
      <w:bCs/>
      <w:color w:val="000000"/>
      <w:sz w:val="20"/>
      <w:szCs w:val="20"/>
      <w:lang w:eastAsia="zh-CN"/>
    </w:rPr>
  </w:style>
  <w:style w:type="character" w:styleId="TextedebullesCar">
    <w:name w:val="Texte de bulles Car"/>
    <w:basedOn w:val="Policepardfaut"/>
    <w:qFormat/>
    <w:rPr>
      <w:rFonts w:ascii="Tahoma" w:hAnsi="Tahoma" w:cs="Tahoma"/>
      <w:sz w:val="16"/>
      <w:szCs w:val="16"/>
    </w:rPr>
  </w:style>
  <w:style w:type="character" w:styleId="LienInternet">
    <w:name w:val="Lien Internet"/>
    <w:basedOn w:val="Policepardfaut"/>
    <w:rPr>
      <w:color w:val="0000FF"/>
      <w:u w:val="single"/>
    </w:rPr>
  </w:style>
  <w:style w:type="character" w:styleId="LienInternetvisit">
    <w:name w:val="Lien Internet visité"/>
    <w:basedOn w:val="Policepardfaut"/>
    <w:rPr>
      <w:color w:val="800080"/>
      <w:u w:val="single"/>
    </w:rPr>
  </w:style>
  <w:style w:type="character" w:styleId="Titre1Car">
    <w:name w:val="Titre 1 Car"/>
    <w:basedOn w:val="Policepardfaut"/>
    <w:qFormat/>
    <w:rPr>
      <w:rFonts w:ascii="Arial" w:hAnsi="Arial" w:eastAsia="Times New Roman" w:cs="Times New Roman"/>
      <w:b/>
      <w:bCs/>
      <w:color w:val="000000"/>
      <w:sz w:val="24"/>
      <w:szCs w:val="28"/>
    </w:rPr>
  </w:style>
  <w:style w:type="character" w:styleId="Style11">
    <w:name w:val="style1"/>
    <w:basedOn w:val="Policepardfaut"/>
    <w:qFormat/>
    <w:rPr/>
  </w:style>
  <w:style w:type="character" w:styleId="Accentuationforte">
    <w:name w:val="Accentuation forte"/>
    <w:basedOn w:val="Policepardfaut"/>
    <w:qFormat/>
    <w:rPr>
      <w:b/>
      <w:bCs/>
    </w:rPr>
  </w:style>
  <w:style w:type="character" w:styleId="Titre2Car">
    <w:name w:val="Titre 2 Car"/>
    <w:basedOn w:val="Policepardfaut"/>
    <w:qFormat/>
    <w:rPr>
      <w:rFonts w:ascii="Cambria" w:hAnsi="Cambria" w:eastAsia="Times New Roman" w:cs="Times New Roman"/>
      <w:b/>
      <w:bCs/>
      <w:sz w:val="26"/>
      <w:szCs w:val="26"/>
    </w:rPr>
  </w:style>
  <w:style w:type="paragraph" w:styleId="Titre">
    <w:name w:val="Titre"/>
    <w:basedOn w:val="Normal"/>
    <w:next w:val="Corpsdetexte"/>
    <w:qFormat/>
    <w:pPr>
      <w:keepNext w:val="true"/>
      <w:spacing w:before="240" w:after="120"/>
    </w:pPr>
    <w:rPr>
      <w:rFonts w:ascii="Liberation Sans;Arial" w:hAnsi="Liberation Sans;Arial" w:eastAsia="Noto Sans CJK SC Regular" w:cs="Lohit Devanagari"/>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Lohit Devanagari"/>
    </w:rPr>
  </w:style>
  <w:style w:type="paragraph" w:styleId="Lgende">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Entte">
    <w:name w:val="Header"/>
    <w:basedOn w:val="Normal"/>
    <w:pPr>
      <w:spacing w:lineRule="auto" w:line="240" w:before="0" w:after="0"/>
    </w:pPr>
    <w:rPr/>
  </w:style>
  <w:style w:type="paragraph" w:styleId="Pieddepage">
    <w:name w:val="Footer"/>
    <w:basedOn w:val="Normal"/>
    <w:pPr>
      <w:spacing w:lineRule="auto" w:line="240" w:before="0" w:after="0"/>
    </w:pPr>
    <w:rPr/>
  </w:style>
  <w:style w:type="paragraph" w:styleId="Textedebulles">
    <w:name w:val="Texte de bulles"/>
    <w:basedOn w:val="Normal"/>
    <w:qFormat/>
    <w:pPr>
      <w:spacing w:lineRule="auto" w:line="240" w:before="0" w:after="0"/>
    </w:pPr>
    <w:rPr>
      <w:rFonts w:ascii="Tahoma" w:hAnsi="Tahoma" w:cs="Tahoma"/>
      <w:sz w:val="16"/>
      <w:szCs w:val="16"/>
    </w:rPr>
  </w:style>
  <w:style w:type="paragraph" w:styleId="Paragraphedeliste">
    <w:name w:val="Paragraphe de liste"/>
    <w:basedOn w:val="Normal"/>
    <w:qFormat/>
    <w:pPr>
      <w:spacing w:before="0" w:after="200"/>
      <w:ind w:left="720" w:right="0" w:hanging="0"/>
      <w:contextualSpacing/>
    </w:pPr>
    <w:rPr/>
  </w:style>
  <w:style w:type="paragraph" w:styleId="Enttedetabledesmatires">
    <w:name w:val="En-tête de table des matières"/>
    <w:basedOn w:val="Titre1"/>
    <w:next w:val="Normal"/>
    <w:qFormat/>
    <w:pPr>
      <w:numPr>
        <w:ilvl w:val="0"/>
        <w:numId w:val="0"/>
      </w:numPr>
      <w:ind w:hanging="0"/>
    </w:pPr>
    <w:rPr>
      <w:rFonts w:ascii="Cambria" w:hAnsi="Cambria" w:cs="Cambria"/>
      <w:color w:val="365F91"/>
      <w:sz w:val="28"/>
    </w:rPr>
  </w:style>
  <w:style w:type="paragraph" w:styleId="Tabledesmatiresniveau1">
    <w:name w:val="TOC 1"/>
    <w:basedOn w:val="Normal"/>
    <w:next w:val="Normal"/>
    <w:pPr>
      <w:spacing w:before="0" w:after="100"/>
    </w:pPr>
    <w:rPr/>
  </w:style>
  <w:style w:type="paragraph" w:styleId="Tabledesmatiresniveau2">
    <w:name w:val="TOC 2"/>
    <w:basedOn w:val="Normal"/>
    <w:next w:val="Normal"/>
    <w:pPr>
      <w:spacing w:before="0" w:after="100"/>
      <w:ind w:left="220" w:right="0" w:hanging="0"/>
    </w:pPr>
    <w:rPr/>
  </w:style>
  <w:style w:type="paragraph" w:styleId="Contenudetableau">
    <w:name w:val="Contenu de tableau"/>
    <w:basedOn w:val="Normal"/>
    <w:qFormat/>
    <w:pPr>
      <w:suppressLineNumbers/>
    </w:pPr>
    <w:rPr/>
  </w:style>
  <w:style w:type="paragraph" w:styleId="Titredetableau">
    <w:name w:val="Titre de tableau"/>
    <w:basedOn w:val="Contenudetableau"/>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fsi.agrinet.tn/telechargement/manuels_hebergement/convention_hebergement_site_web.pdf" TargetMode="External"/><Relationship Id="rId4" Type="http://schemas.openxmlformats.org/officeDocument/2006/relationships/hyperlink" Target="http://www.ati.tn/sites/default/files/files/2015/formulaire_nom_de_domaine.pdf" TargetMode="Externa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image" Target="media/image3.png"/><Relationship Id="rId10" Type="http://schemas.openxmlformats.org/officeDocument/2006/relationships/header" Target="header3.xml"/><Relationship Id="rId11" Type="http://schemas.openxmlformats.org/officeDocument/2006/relationships/footer" Target="footer3.xml"/><Relationship Id="rId12" Type="http://schemas.openxmlformats.org/officeDocument/2006/relationships/oleObject" Target="embeddings/oleObject1.bin"/><Relationship Id="rId13" Type="http://schemas.openxmlformats.org/officeDocument/2006/relationships/image" Target="media/image4.wmf"/><Relationship Id="rId14" Type="http://schemas.openxmlformats.org/officeDocument/2006/relationships/hyperlink" Target="http://www.ati.tn/sites/default/files/files/2015/formulaire_nom_de_domaine.pdf" TargetMode="Externa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2.png"/>
</Relationships>
</file>

<file path=docProps/app.xml><?xml version="1.0" encoding="utf-8"?>
<Properties xmlns="http://schemas.openxmlformats.org/officeDocument/2006/extended-properties" xmlns:vt="http://schemas.openxmlformats.org/officeDocument/2006/docPropsVTypes">
  <Template>Normal_x0000_</Template>
  <TotalTime>58</TotalTime>
  <Application>LibreOffice/6.1.5.2$Linux_X86_64 LibreOffice_project/10$Build-2</Application>
  <Pages>13</Pages>
  <Words>1501</Words>
  <Characters>8599</Characters>
  <CharactersWithSpaces>10242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2016-08-26T12:20:00Z</dcterms:created>
  <dc:creator>pc</dc:creator>
  <dc:description/>
  <dc:language>en-GB</dc:language>
  <cp:lastModifiedBy/>
  <cp:lastPrinted>2016-03-28T10:56:00Z</cp:lastPrinted>
  <dcterms:modified xsi:type="dcterms:W3CDTF">2020-10-16T16:37:56Z</dcterms:modified>
  <cp:revision>3</cp:revision>
  <dc:subject/>
  <dc:title/>
</cp:coreProperties>
</file>